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A6733" w14:textId="77777777" w:rsidR="00546F2C" w:rsidRDefault="00CB7AF8">
      <w:pPr>
        <w:spacing w:after="140" w:line="288" w:lineRule="auto"/>
        <w:jc w:val="center"/>
        <w:rPr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PRZEDMIOTOWE ZASADY  OCENIANIA</w:t>
      </w:r>
    </w:p>
    <w:p w14:paraId="1E360458" w14:textId="77777777" w:rsidR="00546F2C" w:rsidRDefault="00CB7AF8">
      <w:pPr>
        <w:spacing w:after="140" w:line="288" w:lineRule="auto"/>
        <w:jc w:val="center"/>
        <w:rPr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Z FIZYKI W KLASACH VII – VIII</w:t>
      </w:r>
    </w:p>
    <w:p w14:paraId="19515E44" w14:textId="77777777" w:rsidR="00546F2C" w:rsidRDefault="00CB7AF8">
      <w:pPr>
        <w:spacing w:after="140" w:line="288" w:lineRule="auto"/>
        <w:jc w:val="center"/>
        <w:rPr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W SZKOLE PODSTAWOWEJ W BONINIE</w:t>
      </w:r>
    </w:p>
    <w:p w14:paraId="619A1651" w14:textId="77777777" w:rsidR="00546F2C" w:rsidRDefault="00546F2C">
      <w:pPr>
        <w:spacing w:after="14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57036E" w14:textId="77777777" w:rsidR="00546F2C" w:rsidRDefault="00CB7AF8">
      <w:pP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Podstawa prawna:</w:t>
      </w:r>
    </w:p>
    <w:p w14:paraId="782B8346" w14:textId="77777777" w:rsidR="00546F2C" w:rsidRDefault="00CB7AF8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Przedmiotowe zasady oceniania zostały opracowane zgodnie z:</w:t>
      </w:r>
    </w:p>
    <w:p w14:paraId="38581F6C" w14:textId="77777777" w:rsidR="00546F2C" w:rsidRDefault="00CB7AF8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Symbol" w:eastAsia="Symbol" w:hAnsi="Symbol" w:cs="Symbol"/>
          <w:sz w:val="28"/>
          <w:szCs w:val="28"/>
          <w:lang w:eastAsia="pl-PL"/>
        </w:rPr>
        <w:t>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Ustawą o Systemie Oświaty z dnia 7.09.1991r.;</w:t>
      </w:r>
    </w:p>
    <w:p w14:paraId="27BA49FA" w14:textId="77777777" w:rsidR="00546F2C" w:rsidRDefault="00CB7AF8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Symbol" w:eastAsia="Symbol" w:hAnsi="Symbol" w:cs="Symbol"/>
          <w:sz w:val="28"/>
          <w:szCs w:val="28"/>
          <w:lang w:eastAsia="pl-PL"/>
        </w:rPr>
        <w:t>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Rozporządzeniem MEN z dnia 26.02.2019 r. w sprawie szczegółowych warunków i sposobu oceniania, klasyfikowania i promowania uczniów i słuchaczy w szkołach publicznych;</w:t>
      </w:r>
    </w:p>
    <w:p w14:paraId="30B4CA32" w14:textId="77777777" w:rsidR="00546F2C" w:rsidRDefault="00CB7AF8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Symbol" w:eastAsia="Symbol" w:hAnsi="Symbol" w:cs="Symbol"/>
          <w:sz w:val="28"/>
          <w:szCs w:val="28"/>
          <w:lang w:eastAsia="pl-PL"/>
        </w:rPr>
        <w:t>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Statutem Szkoły;</w:t>
      </w:r>
    </w:p>
    <w:p w14:paraId="22BDB9DB" w14:textId="77777777" w:rsidR="00546F2C" w:rsidRDefault="00CB7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  <w:lang w:eastAsia="pl-PL"/>
        </w:rPr>
        <w:t>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Nową podstawą programową przedmiotu fizyka. </w:t>
      </w:r>
    </w:p>
    <w:p w14:paraId="638FCA4B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Programem edukacyjnym „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Program nauczania fizyki w szkole podstawowej. Spotkania z fizyką” </w:t>
      </w:r>
      <w:r>
        <w:rPr>
          <w:rFonts w:ascii="Times New Roman" w:hAnsi="Times New Roman" w:cs="Times New Roman"/>
          <w:sz w:val="28"/>
          <w:szCs w:val="28"/>
        </w:rPr>
        <w:t>autorstwa Grażyny Francuz-Ornat, Teresy Kulawik, Nowa Era.</w:t>
      </w:r>
    </w:p>
    <w:p w14:paraId="1E5080E1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6D0538" w14:textId="77777777" w:rsidR="00546F2C" w:rsidRDefault="00546F2C">
      <w:pPr>
        <w:spacing w:line="288" w:lineRule="auto"/>
        <w:rPr>
          <w:rFonts w:ascii="Times New Roman" w:hAnsi="Times New Roman" w:cs="Times New Roman"/>
          <w:sz w:val="28"/>
          <w:szCs w:val="28"/>
        </w:rPr>
      </w:pPr>
    </w:p>
    <w:p w14:paraId="1E6DE1C7" w14:textId="77777777" w:rsidR="00546F2C" w:rsidRDefault="00CB7AF8">
      <w:pPr>
        <w:spacing w:line="288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Ocenianie:</w:t>
      </w:r>
    </w:p>
    <w:p w14:paraId="787B5E1D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Ocenianiu podlegają osiągnięcia edukacyjne uczniów w następujących obszarach: wiedza i jej stosowanie w praktyce, kształcone umiejętności oraz aktywność i zaangażowanie w praktyce.</w:t>
      </w:r>
    </w:p>
    <w:p w14:paraId="2FD68209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Ocenianie osiągnięć edukacyjnych uczniów ma służyć monitorowaniu pracy ucznia, rozpoznawaniu poziomu umiejętności i postępów w opanowaniu przez ucznia wiadomości z dziedziny fizyki w stosunku do wymagań edukacyjnych wynikających z podstawy programowej i realizowanego programu nauczania oraz formułowaniu oceny.</w:t>
      </w:r>
    </w:p>
    <w:p w14:paraId="534764B7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Wymagania edukacyjne dostosowuje się do indywidualnych potrzeb rozwojowych i edukacyjnych oraz możliwości psychofizycznych ucznia:</w:t>
      </w:r>
    </w:p>
    <w:p w14:paraId="74EFAB53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posiadającego orzeczenie o potrzebie kształcenia specjalnego,</w:t>
      </w:r>
    </w:p>
    <w:p w14:paraId="298C901B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posiadającego orzeczenie o potrzebie indywidualnego nauczania,</w:t>
      </w:r>
    </w:p>
    <w:p w14:paraId="10812684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posiadającego opinię poradni psychologiczno-pedagogicznej, w tym specjalistycznej, specyficznych trudnościach w uczeniu się,</w:t>
      </w:r>
    </w:p>
    <w:p w14:paraId="45AF4D1A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objętego pomocą psychologiczno-pedagogiczną w szkole na podstawie rozpoznania indywidualnych potrzeb rozwojowych i edukacyjnych oraz indywidualnych możliwości psychofizycznych ucznia dokonanego przez nauczycieli i specjalistów.</w:t>
      </w:r>
    </w:p>
    <w:p w14:paraId="712DAC4B" w14:textId="77777777" w:rsidR="00546F2C" w:rsidRDefault="00546F2C">
      <w:pPr>
        <w:spacing w:line="288" w:lineRule="auto"/>
        <w:rPr>
          <w:rFonts w:ascii="Times New Roman" w:hAnsi="Times New Roman" w:cs="Times New Roman"/>
          <w:b/>
          <w:sz w:val="28"/>
          <w:szCs w:val="28"/>
        </w:rPr>
      </w:pPr>
    </w:p>
    <w:p w14:paraId="0037AEE3" w14:textId="77777777" w:rsidR="00546F2C" w:rsidRDefault="00CB7AF8">
      <w:pPr>
        <w:spacing w:line="288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Formy sprawdzania osiągnięć edukacyjnych uczniów:</w:t>
      </w:r>
    </w:p>
    <w:p w14:paraId="733CF4D5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04897C54" w14:textId="77777777" w:rsidR="00546F2C" w:rsidRDefault="00CB7AF8">
      <w:pPr>
        <w:spacing w:line="288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prace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pisemne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2973686D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kartkówki</w:t>
      </w:r>
      <w:proofErr w:type="spellEnd"/>
    </w:p>
    <w:p w14:paraId="4B79E321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dotyczące materiału z 3 ostatnich tematów,</w:t>
      </w:r>
    </w:p>
    <w:p w14:paraId="1E0B5869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nie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musz</w:t>
      </w:r>
      <w:proofErr w:type="spellEnd"/>
      <w:r>
        <w:rPr>
          <w:rFonts w:ascii="Times New Roman" w:hAnsi="Times New Roman" w:cs="Times New Roman"/>
          <w:sz w:val="28"/>
          <w:szCs w:val="28"/>
        </w:rPr>
        <w:t>ą być zapowiadane,</w:t>
      </w:r>
    </w:p>
    <w:p w14:paraId="344B6B71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mogą być przeprowadzone w każdym momencie lekcji;</w:t>
      </w:r>
    </w:p>
    <w:p w14:paraId="4C65A9D6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b. sprawdziany i prace klasowe</w:t>
      </w:r>
    </w:p>
    <w:p w14:paraId="73316422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obejmujące większą partię materiału określoną przez nauczyciela najczęściej po ukończeniu działu programowego,</w:t>
      </w:r>
    </w:p>
    <w:p w14:paraId="48DB740C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zapowiadane z co najmniej tygodniowym wyprzedzeniem,</w:t>
      </w:r>
    </w:p>
    <w:p w14:paraId="25FFC867" w14:textId="77777777" w:rsidR="00546F2C" w:rsidRDefault="00CB7AF8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Niesamodzielna praca podczas prac pisemnych (tj. ściąganie, podpowiadanie) jest niedopuszczalna. Korzystanie ze ściąg i podpowiedzi będzie traktowane jako brak dostatecznej wiedzy i umiejętności. W przypadku stwierdzenia niesamodzielnej pracy ucznia podczas pracy pisemnej oddaje on swoją pracę i otrzymuje ocenę niedostateczną.</w:t>
      </w:r>
    </w:p>
    <w:p w14:paraId="60B7DB4D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odpowiedzi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ustne</w:t>
      </w:r>
      <w:proofErr w:type="spellEnd"/>
    </w:p>
    <w:p w14:paraId="0865088B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obowiązuje znajomość materiału z trzech ostatnich lekcji,</w:t>
      </w:r>
    </w:p>
    <w:p w14:paraId="270581BB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nie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musz</w:t>
      </w:r>
      <w:proofErr w:type="spellEnd"/>
      <w:r>
        <w:rPr>
          <w:rFonts w:ascii="Times New Roman" w:hAnsi="Times New Roman" w:cs="Times New Roman"/>
          <w:sz w:val="28"/>
          <w:szCs w:val="28"/>
        </w:rPr>
        <w:t>ą być zapowiadane,</w:t>
      </w:r>
    </w:p>
    <w:p w14:paraId="194EB67B" w14:textId="583C9430" w:rsidR="00546F2C" w:rsidRDefault="003752CF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nieprzygotowanie należy zgłosić na początku lekcji</w:t>
      </w:r>
    </w:p>
    <w:p w14:paraId="7BBB5476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praca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aktywno</w:t>
      </w:r>
      <w:r>
        <w:rPr>
          <w:rFonts w:ascii="Times New Roman" w:hAnsi="Times New Roman" w:cs="Times New Roman"/>
          <w:b/>
          <w:bCs/>
          <w:sz w:val="28"/>
          <w:szCs w:val="28"/>
        </w:rPr>
        <w:t>ść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na lekcji</w:t>
      </w:r>
    </w:p>
    <w:p w14:paraId="5CA43385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praca samodzielna</w:t>
      </w:r>
    </w:p>
    <w:p w14:paraId="22594A83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praca w grupach,</w:t>
      </w:r>
    </w:p>
    <w:p w14:paraId="568C4B38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aktywny udział w lekcji:</w:t>
      </w:r>
    </w:p>
    <w:p w14:paraId="5F2E960F" w14:textId="77777777" w:rsidR="00546F2C" w:rsidRDefault="00CB7AF8">
      <w:pPr>
        <w:numPr>
          <w:ilvl w:val="0"/>
          <w:numId w:val="2"/>
        </w:numPr>
        <w:spacing w:line="288" w:lineRule="auto"/>
      </w:pPr>
      <w:r>
        <w:rPr>
          <w:rFonts w:ascii="Times New Roman" w:hAnsi="Times New Roman" w:cs="Times New Roman"/>
          <w:sz w:val="28"/>
          <w:szCs w:val="28"/>
        </w:rPr>
        <w:t>zebranie pięciu znaków „+” daje ocenę celującą</w:t>
      </w:r>
    </w:p>
    <w:p w14:paraId="193F9AD0" w14:textId="77777777" w:rsidR="00546F2C" w:rsidRDefault="00CB7AF8">
      <w:pPr>
        <w:numPr>
          <w:ilvl w:val="0"/>
          <w:numId w:val="2"/>
        </w:numPr>
        <w:spacing w:line="288" w:lineRule="auto"/>
      </w:pPr>
      <w:r>
        <w:rPr>
          <w:rFonts w:ascii="Times New Roman" w:hAnsi="Times New Roman" w:cs="Times New Roman"/>
          <w:sz w:val="28"/>
          <w:szCs w:val="28"/>
        </w:rPr>
        <w:t>zebranie trzech znaków  „+” daje ocenę bardzo dobrą,</w:t>
      </w:r>
    </w:p>
    <w:p w14:paraId="3822DD7A" w14:textId="77777777" w:rsidR="00546F2C" w:rsidRDefault="00CB7AF8">
      <w:pPr>
        <w:numPr>
          <w:ilvl w:val="0"/>
          <w:numId w:val="2"/>
        </w:numPr>
        <w:spacing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zebranie trzech znaków „-” daje ocenę niedostateczną;</w:t>
      </w:r>
    </w:p>
    <w:p w14:paraId="2C9768D7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p w14:paraId="479DB993" w14:textId="329B1C15" w:rsidR="00546F2C" w:rsidRDefault="003752CF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CB7AF8">
        <w:rPr>
          <w:rFonts w:ascii="Times New Roman" w:hAnsi="Times New Roman" w:cs="Times New Roman"/>
          <w:b/>
          <w:bCs/>
          <w:sz w:val="28"/>
          <w:szCs w:val="28"/>
        </w:rPr>
        <w:t>. prace dodatkowe (</w:t>
      </w:r>
      <w:r w:rsidR="00CB7AF8">
        <w:rPr>
          <w:rFonts w:ascii="Times New Roman" w:hAnsi="Times New Roman" w:cs="Times New Roman"/>
          <w:sz w:val="28"/>
          <w:szCs w:val="28"/>
        </w:rPr>
        <w:t>dotyczące osób chętnych)</w:t>
      </w:r>
    </w:p>
    <w:p w14:paraId="5967A51D" w14:textId="79D25CED" w:rsidR="00546F2C" w:rsidRPr="003752CF" w:rsidRDefault="00CB7AF8" w:rsidP="003752CF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uczeń może otrzymać ocenę za samodzielne przygotowane prace dodatkowe, podjęte z własnej inicjatywy lub na prośbę/polecenie nauczyciela,</w:t>
      </w:r>
      <w:r w:rsidR="003752CF">
        <w:rPr>
          <w:rFonts w:ascii="Times New Roman" w:hAnsi="Times New Roman" w:cs="Times New Roman"/>
          <w:sz w:val="28"/>
          <w:szCs w:val="28"/>
        </w:rPr>
        <w:t xml:space="preserve"> </w:t>
      </w:r>
      <w:r w:rsidRPr="003752CF">
        <w:rPr>
          <w:rFonts w:ascii="Times New Roman" w:hAnsi="Times New Roman" w:cs="Times New Roman"/>
          <w:sz w:val="28"/>
          <w:szCs w:val="28"/>
        </w:rPr>
        <w:t>przy ocenie brane są pod uwagę:</w:t>
      </w:r>
    </w:p>
    <w:p w14:paraId="783635BA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warto</w:t>
      </w:r>
      <w:r>
        <w:rPr>
          <w:rFonts w:ascii="Times New Roman" w:hAnsi="Times New Roman" w:cs="Times New Roman"/>
          <w:sz w:val="28"/>
          <w:szCs w:val="28"/>
        </w:rPr>
        <w:t>ść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merytoryczna,</w:t>
      </w:r>
    </w:p>
    <w:p w14:paraId="52B82BDC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samodzielno</w:t>
      </w:r>
      <w:r>
        <w:rPr>
          <w:rFonts w:ascii="Times New Roman" w:hAnsi="Times New Roman" w:cs="Times New Roman"/>
          <w:sz w:val="28"/>
          <w:szCs w:val="28"/>
        </w:rPr>
        <w:t>ść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wykonania,</w:t>
      </w:r>
    </w:p>
    <w:p w14:paraId="7E778A88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pomys</w:t>
      </w:r>
      <w:proofErr w:type="spellEnd"/>
      <w:r>
        <w:rPr>
          <w:rFonts w:ascii="Times New Roman" w:hAnsi="Times New Roman" w:cs="Times New Roman"/>
          <w:sz w:val="28"/>
          <w:szCs w:val="28"/>
        </w:rPr>
        <w:t>ł,</w:t>
      </w:r>
    </w:p>
    <w:p w14:paraId="4B0A8E06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estetyka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wykonania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14:paraId="6EF75784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sposób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zaprezentowania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1E54CE7" w14:textId="1A3CB36F" w:rsidR="00546F2C" w:rsidRDefault="003752CF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CB7AF8">
        <w:rPr>
          <w:rFonts w:ascii="Times New Roman" w:hAnsi="Times New Roman" w:cs="Times New Roman"/>
          <w:b/>
          <w:bCs/>
          <w:sz w:val="28"/>
          <w:szCs w:val="28"/>
        </w:rPr>
        <w:t>. aktywność poza lekcjami</w:t>
      </w:r>
      <w:r w:rsidR="00CB7AF8">
        <w:rPr>
          <w:rFonts w:ascii="Times New Roman" w:hAnsi="Times New Roman" w:cs="Times New Roman"/>
          <w:sz w:val="28"/>
          <w:szCs w:val="28"/>
        </w:rPr>
        <w:t> </w:t>
      </w:r>
    </w:p>
    <w:p w14:paraId="74C40DC3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p w14:paraId="2050D57F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Nieprzygotowanie do lekcji.</w:t>
      </w:r>
    </w:p>
    <w:p w14:paraId="581B3317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za nieprzygotowanie traktuje się:</w:t>
      </w:r>
    </w:p>
    <w:p w14:paraId="2BE50458" w14:textId="48335E5B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brak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zeszytu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przedmiotowego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3752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752CF">
        <w:rPr>
          <w:rFonts w:ascii="Times New Roman" w:hAnsi="Times New Roman" w:cs="Times New Roman"/>
          <w:sz w:val="28"/>
          <w:szCs w:val="28"/>
          <w:lang w:val="en-US"/>
        </w:rPr>
        <w:t>przyborów</w:t>
      </w:r>
      <w:proofErr w:type="spellEnd"/>
    </w:p>
    <w:p w14:paraId="0BE46F80" w14:textId="412B624D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brak przygotowania do odpowiedzi</w:t>
      </w:r>
      <w:r w:rsidR="003752CF">
        <w:rPr>
          <w:rFonts w:ascii="Times New Roman" w:hAnsi="Times New Roman" w:cs="Times New Roman"/>
          <w:sz w:val="28"/>
          <w:szCs w:val="28"/>
        </w:rPr>
        <w:t>, kartkówki</w:t>
      </w:r>
      <w:r>
        <w:rPr>
          <w:rFonts w:ascii="Times New Roman" w:hAnsi="Times New Roman" w:cs="Times New Roman"/>
          <w:sz w:val="28"/>
          <w:szCs w:val="28"/>
        </w:rPr>
        <w:t xml:space="preserve"> z ostatnich 3 lekcji;</w:t>
      </w:r>
    </w:p>
    <w:p w14:paraId="55963892" w14:textId="77777777" w:rsidR="00546F2C" w:rsidRDefault="00CB7AF8">
      <w:pPr>
        <w:spacing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nieprzygotowanie uczeń zgłasza bezpośrednio po wejściu do klasy po uprzednim podniesieniu ręki,</w:t>
      </w:r>
    </w:p>
    <w:p w14:paraId="7F052648" w14:textId="716C8A8F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nauczyciel odnotowuje ten fakt w dzienniku lekcyjnym</w:t>
      </w:r>
      <w:r w:rsidR="003752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natomiast uczeń zapisuje datę zgłoszenia nieprzygotowania na ostatniej stronie w zeszycie przedmiotowym,</w:t>
      </w:r>
    </w:p>
    <w:p w14:paraId="039A91EB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nieprzygotowania nie można zgłaszać, gdy:</w:t>
      </w:r>
    </w:p>
    <w:p w14:paraId="5BDC9E4A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wcześniej zapowiedziana została kartkówka, powtórzenie wiadomości, klasówka,</w:t>
      </w:r>
    </w:p>
    <w:p w14:paraId="39B16662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mija termin wykonania zadanej pracy;</w:t>
      </w:r>
    </w:p>
    <w:p w14:paraId="65B18DD9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679BAC46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ciągu jednego semestru uczeń ma prawo do wykorzystania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dwóch </w:t>
      </w:r>
      <w:r>
        <w:rPr>
          <w:rFonts w:ascii="Times New Roman" w:hAnsi="Times New Roman" w:cs="Times New Roman"/>
          <w:sz w:val="28"/>
          <w:szCs w:val="28"/>
        </w:rPr>
        <w:t>zgłoszeń o nieprzygotowaniu się do lekcji:</w:t>
      </w:r>
    </w:p>
    <w:p w14:paraId="5A2CEF97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każde kolejne nieprzygotowanie powoduje otrzymanie przez ucznia oceny niedostatecznej,</w:t>
      </w:r>
    </w:p>
    <w:p w14:paraId="08F05EDB" w14:textId="77777777" w:rsidR="00546F2C" w:rsidRDefault="00CB7AF8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niewykorzystane nieprzygotowania w trakcie jednego semestru nie przechodzą na semestr następny.</w:t>
      </w:r>
    </w:p>
    <w:p w14:paraId="0873B9B9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5AA8B098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148B8E83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Oceny są jawne dla uczniów i jego rodziców (opiekunów prawnych).</w:t>
      </w:r>
    </w:p>
    <w:p w14:paraId="48E70285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Sprawdzone i ocenione prace kontrolne i inne formy pisemnego sprawdzania wiadomości i umiejętności uczniów przedstawiane są do wglądu uczniom na zajęciach dydaktycznych.</w:t>
      </w:r>
    </w:p>
    <w:p w14:paraId="3DA62A66" w14:textId="600EDA7B" w:rsidR="00546F2C" w:rsidRPr="003752CF" w:rsidRDefault="00CB7AF8" w:rsidP="003752CF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Każdą ocenę z pisemnych i ustnych form sprawdzania umiejętności lub wiadomości ucznia wpisuje się do dziennika elektronicznego.</w:t>
      </w:r>
    </w:p>
    <w:p w14:paraId="2AB56113" w14:textId="77777777" w:rsidR="00546F2C" w:rsidRDefault="00546F2C">
      <w:pPr>
        <w:spacing w:line="288" w:lineRule="auto"/>
        <w:rPr>
          <w:rFonts w:ascii="Times New Roman" w:hAnsi="Times New Roman" w:cs="Times New Roman"/>
          <w:sz w:val="28"/>
          <w:szCs w:val="28"/>
        </w:rPr>
      </w:pPr>
    </w:p>
    <w:p w14:paraId="0B59DD76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ocenianiu bieżącym i klasyfikacyjnym w klasach VII-VIII obowiązuje następująca skala ocen i ich skróty:</w:t>
      </w:r>
    </w:p>
    <w:tbl>
      <w:tblPr>
        <w:tblW w:w="8931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138"/>
        <w:gridCol w:w="1352"/>
        <w:gridCol w:w="976"/>
        <w:gridCol w:w="1638"/>
        <w:gridCol w:w="1842"/>
        <w:gridCol w:w="1985"/>
      </w:tblGrid>
      <w:tr w:rsidR="00546F2C" w14:paraId="4B5BA8C1" w14:textId="77777777">
        <w:trPr>
          <w:trHeight w:val="1"/>
        </w:trPr>
        <w:tc>
          <w:tcPr>
            <w:tcW w:w="1137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1191BD41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6</w:t>
            </w:r>
          </w:p>
        </w:tc>
        <w:tc>
          <w:tcPr>
            <w:tcW w:w="135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1F1621BC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5</w:t>
            </w:r>
          </w:p>
        </w:tc>
        <w:tc>
          <w:tcPr>
            <w:tcW w:w="976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2F18E8D6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69A934C7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3</w:t>
            </w:r>
          </w:p>
        </w:tc>
        <w:tc>
          <w:tcPr>
            <w:tcW w:w="184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1B5AAABC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0054AC1E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1</w:t>
            </w:r>
          </w:p>
        </w:tc>
      </w:tr>
      <w:tr w:rsidR="00546F2C" w14:paraId="325FA016" w14:textId="77777777">
        <w:trPr>
          <w:trHeight w:val="1"/>
        </w:trPr>
        <w:tc>
          <w:tcPr>
            <w:tcW w:w="1137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1665D440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celuj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ą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cy</w:t>
            </w:r>
          </w:p>
        </w:tc>
        <w:tc>
          <w:tcPr>
            <w:tcW w:w="135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5B8C5ED5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bardzo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dobry</w:t>
            </w:r>
            <w:proofErr w:type="spellEnd"/>
          </w:p>
        </w:tc>
        <w:tc>
          <w:tcPr>
            <w:tcW w:w="976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31F0B70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dobry</w:t>
            </w:r>
            <w:proofErr w:type="spellEnd"/>
          </w:p>
        </w:tc>
        <w:tc>
          <w:tcPr>
            <w:tcW w:w="1638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49069D68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dostateczny</w:t>
            </w:r>
            <w:proofErr w:type="spellEnd"/>
          </w:p>
        </w:tc>
        <w:tc>
          <w:tcPr>
            <w:tcW w:w="184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1DD170D5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dopuszczaj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ą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cy</w:t>
            </w:r>
          </w:p>
        </w:tc>
        <w:tc>
          <w:tcPr>
            <w:tcW w:w="1985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06E24AE3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niedostateczny</w:t>
            </w:r>
            <w:proofErr w:type="spellEnd"/>
          </w:p>
        </w:tc>
      </w:tr>
      <w:tr w:rsidR="00546F2C" w14:paraId="18CE90DF" w14:textId="77777777">
        <w:trPr>
          <w:trHeight w:val="1"/>
        </w:trPr>
        <w:tc>
          <w:tcPr>
            <w:tcW w:w="1137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198D399F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cel</w:t>
            </w:r>
            <w:proofErr w:type="spellEnd"/>
          </w:p>
        </w:tc>
        <w:tc>
          <w:tcPr>
            <w:tcW w:w="135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59E84321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bdb</w:t>
            </w:r>
            <w:proofErr w:type="spellEnd"/>
          </w:p>
        </w:tc>
        <w:tc>
          <w:tcPr>
            <w:tcW w:w="976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E6435EF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db</w:t>
            </w:r>
            <w:proofErr w:type="spellEnd"/>
          </w:p>
        </w:tc>
        <w:tc>
          <w:tcPr>
            <w:tcW w:w="1638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2575EFB6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dst</w:t>
            </w:r>
            <w:proofErr w:type="spellEnd"/>
          </w:p>
        </w:tc>
        <w:tc>
          <w:tcPr>
            <w:tcW w:w="184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879E372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dop</w:t>
            </w:r>
          </w:p>
        </w:tc>
        <w:tc>
          <w:tcPr>
            <w:tcW w:w="1985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7176D72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ndst</w:t>
            </w:r>
            <w:proofErr w:type="spellEnd"/>
          </w:p>
        </w:tc>
      </w:tr>
    </w:tbl>
    <w:p w14:paraId="4798886A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ocenach cząstkowych dopuszcza się stosowanie </w:t>
      </w:r>
      <w:r>
        <w:rPr>
          <w:rFonts w:ascii="Times New Roman" w:hAnsi="Times New Roman" w:cs="Times New Roman"/>
          <w:b/>
          <w:bCs/>
          <w:sz w:val="28"/>
          <w:szCs w:val="28"/>
        </w:rPr>
        <w:t>znaku „+” i „ –” przy ocenie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B61656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Dopuszcza się stosowanie skrótu w dzienniku</w:t>
      </w:r>
      <w:r>
        <w:rPr>
          <w:rFonts w:ascii="Times New Roman" w:hAnsi="Times New Roman" w:cs="Times New Roman"/>
          <w:b/>
          <w:bCs/>
          <w:sz w:val="28"/>
          <w:szCs w:val="28"/>
        </w:rPr>
        <w:t>: np. – nieprzygotowany, nb. – nieobecny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183B431" w14:textId="24AA0698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Brak uczniowskiego wyposażenia (np. zeszytu, podręcznika, zeszytu ćwiczeń, przyborów, itp.) może wpłynąć na ocenę pracy ucznia w sytuacjach </w:t>
      </w:r>
      <w:r w:rsidR="003752CF">
        <w:rPr>
          <w:rFonts w:ascii="Times New Roman" w:hAnsi="Times New Roman" w:cs="Times New Roman"/>
          <w:sz w:val="28"/>
          <w:szCs w:val="28"/>
        </w:rPr>
        <w:t xml:space="preserve">zależnych </w:t>
      </w:r>
      <w:r>
        <w:rPr>
          <w:rFonts w:ascii="Times New Roman" w:hAnsi="Times New Roman" w:cs="Times New Roman"/>
          <w:sz w:val="28"/>
          <w:szCs w:val="28"/>
        </w:rPr>
        <w:t>od ucznia, a uniemożliwiających prowadzenie procesu nauczania i uczenia się.</w:t>
      </w:r>
    </w:p>
    <w:p w14:paraId="34A47233" w14:textId="77777777" w:rsidR="00546F2C" w:rsidRDefault="00546F2C">
      <w:pPr>
        <w:spacing w:line="288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3BDE36D" w14:textId="77777777" w:rsidR="00546F2C" w:rsidRDefault="00CB7AF8">
      <w:pPr>
        <w:spacing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Obowiązują następujące zasady przeprowadzania prac pisemnych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6CA83DB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nauczyciel ustala termin sprawdzianu z tygodniowym wyprzedzeniem,</w:t>
      </w:r>
    </w:p>
    <w:p w14:paraId="6231540B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sprawdzian poprzedza powtórzenie i utrwalenie wiadomości,</w:t>
      </w:r>
    </w:p>
    <w:p w14:paraId="1972064F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sprawdzian zwykle będzie trwał 1 godzinę lekcyjną (czasem krócej), a kartkówka do 20 minut,</w:t>
      </w:r>
    </w:p>
    <w:p w14:paraId="4668D625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uczniowie znają zakres sprawdzanej wiedzy i umiejętności oraz kryteria oceniania</w:t>
      </w:r>
    </w:p>
    <w:p w14:paraId="11BB0F2D" w14:textId="77777777" w:rsidR="003752CF" w:rsidRDefault="00CB7AF8" w:rsidP="003752CF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nauczyciel ma 14 dni na sprawdzenie, ocenę i recenzję sprawdzianu,</w:t>
      </w:r>
    </w:p>
    <w:p w14:paraId="16704D97" w14:textId="0E6D49F6" w:rsidR="00546F2C" w:rsidRPr="003752CF" w:rsidRDefault="00CB7AF8" w:rsidP="003752CF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 w:rsidRPr="003752CF">
        <w:rPr>
          <w:rFonts w:ascii="Times New Roman" w:hAnsi="Times New Roman" w:cs="Times New Roman"/>
          <w:sz w:val="28"/>
          <w:szCs w:val="28"/>
        </w:rPr>
        <w:t>jeżeli uczeń nie pisał sprawdzianu, musi wykazać się wiadomościami i umiejętnościami zawartymi na sprawdzianie w formie ustalonej z nauczycielem,</w:t>
      </w:r>
    </w:p>
    <w:p w14:paraId="6D5D4A08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uczeń nie pisał sprawdzianu, powinien to zrobić w terminie ustalonym z nauczycielem do tygodnia od powrotu do szkoły, gdy powodem był dłuższy pobyt w szpitalu do dwóch tygodnie od powrotu do szkoły,</w:t>
      </w:r>
    </w:p>
    <w:p w14:paraId="2EEE0D3E" w14:textId="0E865B34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uczeń może poprawić każdą ocenę z prac pisemnych: ze sprawdzianów i kartkówek</w:t>
      </w:r>
    </w:p>
    <w:p w14:paraId="7D7ED292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poprawa powinna odbyć się w ciągu tygodnia od oddania i omówienia pracy w terminie ustalonym wspólnie z nauczycielem,</w:t>
      </w:r>
    </w:p>
    <w:p w14:paraId="5B57D8F5" w14:textId="25344727" w:rsidR="00546F2C" w:rsidRPr="003752CF" w:rsidRDefault="00CB7AF8" w:rsidP="003752CF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ocena otrzymana za poprawianą pracę pisemną wpisana jest jako kolejna do dziennika elektronicznego,</w:t>
      </w:r>
    </w:p>
    <w:p w14:paraId="542B216B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p w14:paraId="15ADEDBA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p w14:paraId="4C85A29B" w14:textId="77777777" w:rsidR="00546F2C" w:rsidRDefault="00CB7AF8">
      <w:pPr>
        <w:spacing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 ocenianiu prac pisemnych nauczyciel stosuje następujące zasady przeliczania punktów na ocenę:</w:t>
      </w:r>
    </w:p>
    <w:tbl>
      <w:tblPr>
        <w:tblW w:w="9645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110"/>
        <w:gridCol w:w="1193"/>
        <w:gridCol w:w="936"/>
        <w:gridCol w:w="1516"/>
        <w:gridCol w:w="1908"/>
        <w:gridCol w:w="2982"/>
      </w:tblGrid>
      <w:tr w:rsidR="00546F2C" w14:paraId="69984EB2" w14:textId="77777777">
        <w:trPr>
          <w:trHeight w:val="1"/>
        </w:trPr>
        <w:tc>
          <w:tcPr>
            <w:tcW w:w="1109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DBBEA54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celuj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ą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cy</w:t>
            </w:r>
          </w:p>
        </w:tc>
        <w:tc>
          <w:tcPr>
            <w:tcW w:w="1193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6D196012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bardzo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dobry</w:t>
            </w:r>
            <w:proofErr w:type="spellEnd"/>
          </w:p>
        </w:tc>
        <w:tc>
          <w:tcPr>
            <w:tcW w:w="936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01877E4A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dobry</w:t>
            </w:r>
            <w:proofErr w:type="spellEnd"/>
          </w:p>
        </w:tc>
        <w:tc>
          <w:tcPr>
            <w:tcW w:w="1516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46049827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dostateczny</w:t>
            </w:r>
            <w:proofErr w:type="spellEnd"/>
          </w:p>
        </w:tc>
        <w:tc>
          <w:tcPr>
            <w:tcW w:w="1908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94DDDA5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dopuszczaj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ą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cy</w:t>
            </w:r>
          </w:p>
        </w:tc>
        <w:tc>
          <w:tcPr>
            <w:tcW w:w="298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7B3CE133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niedostateczny</w:t>
            </w:r>
            <w:proofErr w:type="spellEnd"/>
          </w:p>
        </w:tc>
      </w:tr>
      <w:tr w:rsidR="00546F2C" w14:paraId="382CE837" w14:textId="77777777">
        <w:trPr>
          <w:trHeight w:val="1"/>
        </w:trPr>
        <w:tc>
          <w:tcPr>
            <w:tcW w:w="1109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130FF588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98%-100%</w:t>
            </w:r>
          </w:p>
        </w:tc>
        <w:tc>
          <w:tcPr>
            <w:tcW w:w="1193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664B2757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91%- 97%</w:t>
            </w:r>
          </w:p>
        </w:tc>
        <w:tc>
          <w:tcPr>
            <w:tcW w:w="936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6C3112A3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75%-90%</w:t>
            </w:r>
          </w:p>
        </w:tc>
        <w:tc>
          <w:tcPr>
            <w:tcW w:w="1516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1A4F5D8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50%-74%</w:t>
            </w:r>
          </w:p>
        </w:tc>
        <w:tc>
          <w:tcPr>
            <w:tcW w:w="1908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20783869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30%-49%</w:t>
            </w:r>
          </w:p>
        </w:tc>
        <w:tc>
          <w:tcPr>
            <w:tcW w:w="2982" w:type="dxa"/>
            <w:tcBorders>
              <w:top w:val="single" w:sz="2" w:space="0" w:color="254968"/>
              <w:left w:val="single" w:sz="2" w:space="0" w:color="254968"/>
              <w:bottom w:val="single" w:sz="2" w:space="0" w:color="254968"/>
              <w:right w:val="single" w:sz="2" w:space="0" w:color="254968"/>
            </w:tcBorders>
            <w:shd w:val="clear" w:color="000000" w:fill="FFFFFF"/>
            <w:vAlign w:val="center"/>
          </w:tcPr>
          <w:p w14:paraId="3F18DEEC" w14:textId="77777777" w:rsidR="00546F2C" w:rsidRDefault="00CB7AF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poniżej 30% możliwych do uzyskania punktów</w:t>
            </w:r>
          </w:p>
        </w:tc>
      </w:tr>
    </w:tbl>
    <w:p w14:paraId="2DD54FB6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p w14:paraId="6B5FC8C3" w14:textId="77777777" w:rsidR="00546F2C" w:rsidRDefault="00546F2C">
      <w:pPr>
        <w:spacing w:line="288" w:lineRule="auto"/>
        <w:rPr>
          <w:rFonts w:ascii="Times New Roman" w:hAnsi="Times New Roman" w:cs="Times New Roman"/>
          <w:sz w:val="28"/>
          <w:szCs w:val="28"/>
        </w:rPr>
      </w:pPr>
    </w:p>
    <w:p w14:paraId="54A5E443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Nie ocenia się ucznia:</w:t>
      </w:r>
    </w:p>
    <w:p w14:paraId="7B32CF41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 pierwszym tygodniu września,</w:t>
      </w:r>
    </w:p>
    <w:p w14:paraId="6745E68C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 trzech dni po usprawiedliwionej nieobecności w szkole (min. tygodniowej),</w:t>
      </w:r>
    </w:p>
    <w:p w14:paraId="7FAA8576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 przypadku zaistnienia zdarzeń losowych.</w:t>
      </w:r>
    </w:p>
    <w:p w14:paraId="4BCF02B1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p w14:paraId="5FA71FD5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297D1EEC" w14:textId="77777777" w:rsidR="00546F2C" w:rsidRDefault="00CB7AF8">
      <w:pPr>
        <w:tabs>
          <w:tab w:val="left" w:pos="540"/>
          <w:tab w:val="left" w:pos="4140"/>
        </w:tabs>
        <w:ind w:left="283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eastAsia="Times New Roman" w:hAnsi="Times New Roman" w:cstheme="minorHAnsi"/>
          <w:b/>
          <w:bCs/>
          <w:sz w:val="30"/>
          <w:szCs w:val="30"/>
          <w:lang w:eastAsia="pl-PL"/>
        </w:rPr>
        <w:t>Kryteria wystawiania stopni cząstkowych oraz klasyfikacyjnych:</w:t>
      </w:r>
    </w:p>
    <w:p w14:paraId="401816D5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b/>
          <w:bCs/>
          <w:sz w:val="30"/>
          <w:szCs w:val="30"/>
        </w:rPr>
      </w:pPr>
    </w:p>
    <w:p w14:paraId="7730ADB6" w14:textId="77777777" w:rsidR="00546F2C" w:rsidRDefault="00CB7AF8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procesie oceniania obowiązuje zasada kumulowania wymagań – ocenę wyższą może uzyskać uczeń, który spełnia wszystkie wymagania związane z ocenami niższymi:</w:t>
      </w:r>
    </w:p>
    <w:p w14:paraId="21851222" w14:textId="77777777" w:rsidR="00546F2C" w:rsidRDefault="00546F2C">
      <w:pPr>
        <w:spacing w:after="140" w:line="288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15754D" w14:textId="77777777" w:rsidR="00546F2C" w:rsidRDefault="00CB7AF8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stopień celujący </w:t>
      </w:r>
      <w:r>
        <w:rPr>
          <w:rFonts w:ascii="Times New Roman" w:hAnsi="Times New Roman" w:cs="Times New Roman"/>
          <w:sz w:val="28"/>
          <w:szCs w:val="28"/>
        </w:rPr>
        <w:t>otrzymuje uczeń, który:</w:t>
      </w:r>
    </w:p>
    <w:p w14:paraId="1741C160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opanował pełny zakres wiedzy i umiejętności określony programem nauczania w danej klasie oraz posługuje się zdobytymi wiadomościami w sytuacjach nietypowych,</w:t>
      </w:r>
    </w:p>
    <w:p w14:paraId="50A42E68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samodzielnie i twórczo rozwija własne uzdolnienia, biegle posługuje się zdobytymi wiadomościami w rozwiązywaniu problemów teoretycznych lub praktycznych, proponuje rozwiązania nietypowe,</w:t>
      </w:r>
    </w:p>
    <w:p w14:paraId="45951DE7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uzyskał tytuł laureata lub finalisty wojewódzkiego konkursu przedmiotowego,</w:t>
      </w:r>
    </w:p>
    <w:p w14:paraId="04A903C2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osiąga sukcesy w różnych konkursach przedmiotowych szkolnych i pozaszkolnych,</w:t>
      </w:r>
    </w:p>
    <w:p w14:paraId="6301DEF9" w14:textId="77777777" w:rsidR="00546F2C" w:rsidRDefault="00546F2C">
      <w:pPr>
        <w:spacing w:after="140" w:line="288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9D3EAD2" w14:textId="77777777" w:rsidR="00546F2C" w:rsidRDefault="00546F2C">
      <w:pPr>
        <w:spacing w:after="140" w:line="288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1E45780" w14:textId="77777777" w:rsidR="00546F2C" w:rsidRDefault="00CB7AF8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stopień bardzo dobry</w:t>
      </w:r>
      <w:r>
        <w:rPr>
          <w:rFonts w:ascii="Times New Roman" w:hAnsi="Times New Roman" w:cs="Times New Roman"/>
          <w:sz w:val="28"/>
          <w:szCs w:val="28"/>
        </w:rPr>
        <w:t> otrzymuje uczeń, który:</w:t>
      </w:r>
    </w:p>
    <w:p w14:paraId="1FFDA1D8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opanował pełny zakres wiedzy i umiejętności określony programem nauczania w danej klasie oraz sprawnie posługuje się zdobytymi wiadomościami,</w:t>
      </w:r>
    </w:p>
    <w:p w14:paraId="603694DD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rozwiązuje samodzielnie problemy teoretyczne i praktyczne objęte programem nauczania, potrafi zastosować posiadaną wiedzę do rozwiązywania zadań i problemów w nowych sytuacjach,</w:t>
      </w:r>
    </w:p>
    <w:p w14:paraId="28F9C15F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107C203F" w14:textId="77777777" w:rsidR="00546F2C" w:rsidRDefault="00CB7AF8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stopień dobry </w:t>
      </w:r>
      <w:r>
        <w:rPr>
          <w:rFonts w:ascii="Times New Roman" w:hAnsi="Times New Roman" w:cs="Times New Roman"/>
          <w:sz w:val="28"/>
          <w:szCs w:val="28"/>
        </w:rPr>
        <w:t>otrzymuje uczeń, który:</w:t>
      </w:r>
    </w:p>
    <w:p w14:paraId="04EDD659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opanował w pełni wiadomości określonych w programie nauczania w danej klasie, ale opanował je na poziomie przekraczającym wymagania ujęte w podstawie programowej przedmiotu,</w:t>
      </w:r>
    </w:p>
    <w:p w14:paraId="3344D66B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poprawnie stosuje wiadomości, rozwiązuje (wykonuje) samodzielnie typowe zadania teoretyczne lub praktyczne;</w:t>
      </w:r>
    </w:p>
    <w:p w14:paraId="72E2A8A6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7C6CEA14" w14:textId="77777777" w:rsidR="00546F2C" w:rsidRDefault="00CB7AF8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stopień dostateczny</w:t>
      </w:r>
      <w:r>
        <w:rPr>
          <w:rFonts w:ascii="Times New Roman" w:hAnsi="Times New Roman" w:cs="Times New Roman"/>
          <w:sz w:val="28"/>
          <w:szCs w:val="28"/>
        </w:rPr>
        <w:t> otrzymuje uczeń, który:</w:t>
      </w:r>
    </w:p>
    <w:p w14:paraId="795CF22E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opanował wiadomości i umiejętności określone programem nauczania w danej klasie na poziomie treści zawartych w podstawie programowej,</w:t>
      </w:r>
    </w:p>
    <w:p w14:paraId="7DC3C4B8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rozwiązuje typowe zadania teoretyczne lub praktyczne o średnim stopniu trudności,</w:t>
      </w:r>
    </w:p>
    <w:p w14:paraId="5A5ECA57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0185636C" w14:textId="77777777" w:rsidR="00546F2C" w:rsidRDefault="00CB7AF8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stopień dopuszczający</w:t>
      </w:r>
      <w:r>
        <w:rPr>
          <w:rFonts w:ascii="Times New Roman" w:hAnsi="Times New Roman" w:cs="Times New Roman"/>
          <w:sz w:val="28"/>
          <w:szCs w:val="28"/>
        </w:rPr>
        <w:t> otrzymuje uczeń, który:</w:t>
      </w:r>
    </w:p>
    <w:p w14:paraId="7543C45A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 trudności z opanowaniem zagadnień ujętych w podstawie programowej, ale braki te nie przekreślają możliwości uzyskania przez ucznia podstawowej wiedzy w ciągu dalszej nauki (z wyjątkiem uczniów klas programowo najwyższych),</w:t>
      </w:r>
    </w:p>
    <w:p w14:paraId="43D0B1A6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rozwiązuje zadania teoretyczne i praktyczne typowe o niewielkim stopniu trudności;</w:t>
      </w:r>
    </w:p>
    <w:p w14:paraId="383C038C" w14:textId="77777777" w:rsidR="00546F2C" w:rsidRDefault="00546F2C">
      <w:pPr>
        <w:spacing w:line="288" w:lineRule="auto"/>
        <w:ind w:left="283"/>
        <w:rPr>
          <w:rFonts w:ascii="Times New Roman" w:hAnsi="Times New Roman" w:cs="Times New Roman"/>
          <w:sz w:val="28"/>
          <w:szCs w:val="28"/>
        </w:rPr>
      </w:pPr>
    </w:p>
    <w:p w14:paraId="7160EE51" w14:textId="77777777" w:rsidR="00546F2C" w:rsidRDefault="00CB7AF8">
      <w:pPr>
        <w:spacing w:after="14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stopień niedostateczny</w:t>
      </w:r>
      <w:r>
        <w:rPr>
          <w:rFonts w:ascii="Times New Roman" w:hAnsi="Times New Roman" w:cs="Times New Roman"/>
          <w:sz w:val="28"/>
          <w:szCs w:val="28"/>
        </w:rPr>
        <w:t> otrzymuje uczeń, który:</w:t>
      </w:r>
    </w:p>
    <w:p w14:paraId="2EA39F2D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opanował wiadomości i umiejętności ujętych w podstawie programowej, a braki w wiadomościach i umiejętnościach uniemożliwiają dalsze zdobywanie wiedzy z tego przedmiotu (nie dotyczy klas programowo najwyższych),</w:t>
      </w:r>
    </w:p>
    <w:p w14:paraId="561E3DAA" w14:textId="77777777" w:rsidR="00546F2C" w:rsidRDefault="00CB7AF8">
      <w:pPr>
        <w:numPr>
          <w:ilvl w:val="0"/>
          <w:numId w:val="1"/>
        </w:num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jest w stanie rozwiązać zadań o niewielkim (elementarnym) stopniu trudności.</w:t>
      </w:r>
    </w:p>
    <w:p w14:paraId="61308510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p w14:paraId="1D6D9CA4" w14:textId="77777777" w:rsidR="00546F2C" w:rsidRDefault="00546F2C">
      <w:pPr>
        <w:spacing w:line="288" w:lineRule="auto"/>
        <w:ind w:left="283" w:hanging="283"/>
        <w:rPr>
          <w:rFonts w:ascii="Times New Roman" w:hAnsi="Times New Roman" w:cs="Times New Roman"/>
          <w:sz w:val="28"/>
          <w:szCs w:val="28"/>
        </w:rPr>
      </w:pPr>
    </w:p>
    <w:sectPr w:rsidR="00546F2C">
      <w:pgSz w:w="12240" w:h="15840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27A81"/>
    <w:multiLevelType w:val="multilevel"/>
    <w:tmpl w:val="E5DE371C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1684947"/>
    <w:multiLevelType w:val="multilevel"/>
    <w:tmpl w:val="FCA6F5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1C4085D"/>
    <w:multiLevelType w:val="multilevel"/>
    <w:tmpl w:val="FD94C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F2C"/>
    <w:rsid w:val="003752CF"/>
    <w:rsid w:val="00546F2C"/>
    <w:rsid w:val="00BD54B8"/>
    <w:rsid w:val="00C747B7"/>
    <w:rsid w:val="00CB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19980"/>
  <w15:docId w15:val="{C392C2DC-BDD1-4B47-82E5-BCAEE105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4758"/>
    <w:pPr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semiHidden/>
    <w:qFormat/>
    <w:rsid w:val="00EA50C7"/>
    <w:pPr>
      <w:spacing w:beforeAutospacing="1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1283</Words>
  <Characters>7699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dc:description/>
  <cp:lastModifiedBy>Urszula Nawrocka</cp:lastModifiedBy>
  <cp:revision>2</cp:revision>
  <dcterms:created xsi:type="dcterms:W3CDTF">2025-09-03T16:36:00Z</dcterms:created>
  <dcterms:modified xsi:type="dcterms:W3CDTF">2025-09-03T16:36:00Z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