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2CA56" w14:textId="1BBBC673" w:rsidR="008026B0" w:rsidRPr="007809DC" w:rsidRDefault="6FFC0528" w:rsidP="7ECEC4C5">
      <w:pPr>
        <w:spacing w:before="88" w:line="295" w:lineRule="auto"/>
        <w:ind w:left="111" w:right="2668" w:hanging="1"/>
        <w:jc w:val="center"/>
        <w:rPr>
          <w:rFonts w:asciiTheme="minorHAnsi" w:hAnsiTheme="minorHAnsi" w:cstheme="minorBidi"/>
          <w:b/>
          <w:bCs/>
          <w:color w:val="231F20"/>
          <w:sz w:val="28"/>
          <w:szCs w:val="28"/>
          <w:shd w:val="clear" w:color="auto" w:fill="FFFFFF"/>
        </w:rPr>
      </w:pPr>
      <w:r w:rsidRPr="7ECEC4C5">
        <w:rPr>
          <w:rFonts w:asciiTheme="minorHAnsi" w:hAnsiTheme="minorHAnsi"/>
          <w:b/>
          <w:bCs/>
          <w:color w:val="231F20"/>
          <w:sz w:val="28"/>
          <w:szCs w:val="28"/>
          <w:shd w:val="clear" w:color="auto" w:fill="FFFFFF"/>
        </w:rPr>
        <w:t xml:space="preserve">                     </w:t>
      </w:r>
      <w:r w:rsidR="00F160A9" w:rsidRPr="7ECEC4C5">
        <w:rPr>
          <w:rFonts w:asciiTheme="minorHAnsi" w:hAnsiTheme="minorHAnsi"/>
          <w:b/>
          <w:bCs/>
          <w:color w:val="231F20"/>
          <w:sz w:val="28"/>
          <w:szCs w:val="28"/>
          <w:shd w:val="clear" w:color="auto" w:fill="FFFFFF"/>
        </w:rPr>
        <w:t xml:space="preserve">Przedmiotowe zasady oceniania </w:t>
      </w:r>
    </w:p>
    <w:p w14:paraId="1267A52F" w14:textId="590D228F" w:rsidR="00CE5C85" w:rsidRPr="00F67CE6" w:rsidRDefault="1C0297C2" w:rsidP="7ECEC4C5">
      <w:pPr>
        <w:spacing w:before="88" w:line="295" w:lineRule="auto"/>
        <w:ind w:left="111" w:right="2668" w:hanging="1"/>
        <w:jc w:val="center"/>
        <w:rPr>
          <w:rFonts w:asciiTheme="minorHAnsi" w:hAnsiTheme="minorHAnsi"/>
          <w:b/>
          <w:bCs/>
          <w:color w:val="231F20"/>
          <w:sz w:val="28"/>
          <w:szCs w:val="28"/>
        </w:rPr>
      </w:pPr>
      <w:r w:rsidRPr="7ECEC4C5">
        <w:rPr>
          <w:rFonts w:asciiTheme="minorHAnsi" w:hAnsiTheme="minorHAnsi"/>
          <w:b/>
          <w:bCs/>
          <w:color w:val="231F20"/>
          <w:sz w:val="28"/>
          <w:szCs w:val="28"/>
          <w:shd w:val="clear" w:color="auto" w:fill="FFFFFF"/>
        </w:rPr>
        <w:t xml:space="preserve">                                    </w:t>
      </w:r>
      <w:r w:rsidR="41590363" w:rsidRPr="7ECEC4C5">
        <w:rPr>
          <w:rFonts w:asciiTheme="minorHAnsi" w:hAnsiTheme="minorHAnsi"/>
          <w:b/>
          <w:bCs/>
          <w:color w:val="231F20"/>
          <w:sz w:val="28"/>
          <w:szCs w:val="28"/>
          <w:shd w:val="clear" w:color="auto" w:fill="FFFFFF"/>
        </w:rPr>
        <w:t>b</w:t>
      </w:r>
      <w:r w:rsidR="00F160A9" w:rsidRPr="7ECEC4C5">
        <w:rPr>
          <w:rFonts w:asciiTheme="minorHAnsi" w:hAnsiTheme="minorHAnsi"/>
          <w:b/>
          <w:bCs/>
          <w:color w:val="231F20"/>
          <w:sz w:val="28"/>
          <w:szCs w:val="28"/>
          <w:shd w:val="clear" w:color="auto" w:fill="FFFFFF"/>
        </w:rPr>
        <w:t>iologia</w:t>
      </w:r>
      <w:r w:rsidR="2EC2C25C" w:rsidRPr="7ECEC4C5">
        <w:rPr>
          <w:rFonts w:asciiTheme="minorHAnsi" w:hAnsiTheme="minorHAnsi"/>
          <w:b/>
          <w:bCs/>
          <w:color w:val="231F20"/>
          <w:sz w:val="28"/>
          <w:szCs w:val="28"/>
          <w:shd w:val="clear" w:color="auto" w:fill="FFFFFF"/>
        </w:rPr>
        <w:t>/chemia/geogr</w:t>
      </w:r>
      <w:r w:rsidR="65E6BA21" w:rsidRPr="7ECEC4C5">
        <w:rPr>
          <w:rFonts w:asciiTheme="minorHAnsi" w:hAnsiTheme="minorHAnsi"/>
          <w:b/>
          <w:bCs/>
          <w:color w:val="231F20"/>
          <w:sz w:val="28"/>
          <w:szCs w:val="28"/>
          <w:shd w:val="clear" w:color="auto" w:fill="FFFFFF"/>
        </w:rPr>
        <w:t>af</w:t>
      </w:r>
      <w:r w:rsidR="2EC2C25C" w:rsidRPr="7ECEC4C5">
        <w:rPr>
          <w:rFonts w:asciiTheme="minorHAnsi" w:hAnsiTheme="minorHAnsi"/>
          <w:b/>
          <w:bCs/>
          <w:color w:val="231F20"/>
          <w:sz w:val="28"/>
          <w:szCs w:val="28"/>
          <w:shd w:val="clear" w:color="auto" w:fill="FFFFFF"/>
        </w:rPr>
        <w:t>ia</w:t>
      </w:r>
      <w:r w:rsidR="00F160A9" w:rsidRPr="7ECEC4C5">
        <w:rPr>
          <w:rFonts w:asciiTheme="minorHAnsi" w:hAnsiTheme="minorHAnsi"/>
          <w:b/>
          <w:bCs/>
          <w:color w:val="231F20"/>
          <w:sz w:val="28"/>
          <w:szCs w:val="28"/>
          <w:shd w:val="clear" w:color="auto" w:fill="FFFFFF"/>
        </w:rPr>
        <w:t xml:space="preserve"> w </w:t>
      </w:r>
      <w:r w:rsidR="5498ADEB" w:rsidRPr="7ECEC4C5">
        <w:rPr>
          <w:rFonts w:asciiTheme="minorHAnsi" w:hAnsiTheme="minorHAnsi"/>
          <w:b/>
          <w:bCs/>
          <w:color w:val="231F20"/>
          <w:sz w:val="28"/>
          <w:szCs w:val="28"/>
          <w:shd w:val="clear" w:color="auto" w:fill="FFFFFF"/>
        </w:rPr>
        <w:t>S</w:t>
      </w:r>
      <w:r w:rsidR="00F160A9" w:rsidRPr="7ECEC4C5">
        <w:rPr>
          <w:rFonts w:asciiTheme="minorHAnsi" w:hAnsiTheme="minorHAnsi"/>
          <w:b/>
          <w:bCs/>
          <w:color w:val="231F20"/>
          <w:sz w:val="28"/>
          <w:szCs w:val="28"/>
          <w:shd w:val="clear" w:color="auto" w:fill="FFFFFF"/>
        </w:rPr>
        <w:t xml:space="preserve">zkole </w:t>
      </w:r>
      <w:r w:rsidR="6363E12A" w:rsidRPr="7ECEC4C5">
        <w:rPr>
          <w:rFonts w:asciiTheme="minorHAnsi" w:hAnsiTheme="minorHAnsi"/>
          <w:b/>
          <w:bCs/>
          <w:color w:val="231F20"/>
          <w:sz w:val="28"/>
          <w:szCs w:val="28"/>
          <w:shd w:val="clear" w:color="auto" w:fill="FFFFFF"/>
        </w:rPr>
        <w:t>P</w:t>
      </w:r>
      <w:r w:rsidR="00F160A9" w:rsidRPr="7ECEC4C5">
        <w:rPr>
          <w:rFonts w:asciiTheme="minorHAnsi" w:hAnsiTheme="minorHAnsi"/>
          <w:b/>
          <w:bCs/>
          <w:color w:val="231F20"/>
          <w:sz w:val="28"/>
          <w:szCs w:val="28"/>
          <w:shd w:val="clear" w:color="auto" w:fill="FFFFFF"/>
        </w:rPr>
        <w:t>odstawowej</w:t>
      </w:r>
      <w:r w:rsidR="43BB9C35" w:rsidRPr="7ECEC4C5">
        <w:rPr>
          <w:rFonts w:asciiTheme="minorHAnsi" w:hAnsiTheme="minorHAnsi"/>
          <w:b/>
          <w:bCs/>
          <w:color w:val="231F20"/>
          <w:sz w:val="28"/>
          <w:szCs w:val="28"/>
          <w:shd w:val="clear" w:color="auto" w:fill="FFFFFF"/>
        </w:rPr>
        <w:t xml:space="preserve"> w Boninie</w:t>
      </w:r>
    </w:p>
    <w:p w14:paraId="0992AA28" w14:textId="77777777" w:rsidR="00CE5C85" w:rsidRPr="00F67CE6" w:rsidRDefault="00F160A9">
      <w:pPr>
        <w:pStyle w:val="Nagwek1"/>
        <w:spacing w:before="102"/>
        <w:ind w:left="111" w:firstLine="0"/>
        <w:rPr>
          <w:rFonts w:asciiTheme="minorHAnsi" w:hAnsiTheme="minorHAnsi"/>
        </w:rPr>
      </w:pPr>
      <w:r w:rsidRPr="00F67CE6">
        <w:rPr>
          <w:rFonts w:asciiTheme="minorHAnsi" w:hAnsiTheme="minorHAnsi"/>
          <w:color w:val="231F20"/>
        </w:rPr>
        <w:t>Założenia do przedmiotowych zasad oceniania</w:t>
      </w:r>
    </w:p>
    <w:p w14:paraId="5A9669D1" w14:textId="7B3966EF" w:rsidR="00CE5C85" w:rsidRPr="00F67CE6" w:rsidRDefault="00F160A9" w:rsidP="7ECEC4C5">
      <w:pPr>
        <w:pStyle w:val="Akapitzlist"/>
        <w:numPr>
          <w:ilvl w:val="0"/>
          <w:numId w:val="15"/>
        </w:numPr>
        <w:tabs>
          <w:tab w:val="left" w:pos="339"/>
        </w:tabs>
        <w:spacing w:before="118"/>
        <w:rPr>
          <w:rFonts w:asciiTheme="minorHAnsi" w:hAnsiTheme="minorHAnsi"/>
          <w:b/>
          <w:bCs/>
          <w:sz w:val="18"/>
          <w:szCs w:val="18"/>
        </w:rPr>
      </w:pPr>
      <w:r w:rsidRPr="7ECEC4C5">
        <w:rPr>
          <w:rFonts w:asciiTheme="minorHAnsi" w:hAnsiTheme="minorHAnsi"/>
          <w:b/>
          <w:bCs/>
          <w:color w:val="231F20"/>
          <w:sz w:val="18"/>
          <w:szCs w:val="18"/>
        </w:rPr>
        <w:t>Użyteczność</w:t>
      </w:r>
      <w:r w:rsidR="78FC914F" w:rsidRPr="7ECEC4C5">
        <w:rPr>
          <w:rFonts w:asciiTheme="minorHAnsi" w:hAnsiTheme="minorHAnsi"/>
          <w:b/>
          <w:bCs/>
          <w:color w:val="231F20"/>
          <w:sz w:val="18"/>
          <w:szCs w:val="18"/>
        </w:rPr>
        <w:t>:</w:t>
      </w:r>
    </w:p>
    <w:p w14:paraId="576653FC" w14:textId="09529920" w:rsidR="00CE5C85" w:rsidRPr="00F67CE6" w:rsidRDefault="00F160A9" w:rsidP="7ECEC4C5">
      <w:pPr>
        <w:pStyle w:val="Tekstpodstawowy"/>
        <w:spacing w:before="64" w:line="249" w:lineRule="auto"/>
        <w:ind w:left="338" w:right="1335"/>
        <w:rPr>
          <w:rFonts w:asciiTheme="minorHAnsi" w:hAnsiTheme="minorHAnsi"/>
          <w:color w:val="231F20"/>
        </w:rPr>
      </w:pPr>
      <w:r w:rsidRPr="7ECEC4C5">
        <w:rPr>
          <w:rFonts w:asciiTheme="minorHAnsi" w:hAnsiTheme="minorHAnsi"/>
          <w:color w:val="231F20"/>
        </w:rPr>
        <w:t>Ocenianie nakierowane</w:t>
      </w:r>
      <w:r w:rsidR="27CF044A" w:rsidRPr="7ECEC4C5">
        <w:rPr>
          <w:rFonts w:asciiTheme="minorHAnsi" w:hAnsiTheme="minorHAnsi"/>
          <w:color w:val="231F20"/>
        </w:rPr>
        <w:t xml:space="preserve"> jest </w:t>
      </w:r>
      <w:r w:rsidRPr="7ECEC4C5">
        <w:rPr>
          <w:rFonts w:asciiTheme="minorHAnsi" w:hAnsiTheme="minorHAnsi"/>
          <w:color w:val="231F20"/>
        </w:rPr>
        <w:t>na te wiadomości i umiejętności, których opanowanie przez ucznia pozwala osiągnąć założone cele nauczania.</w:t>
      </w:r>
    </w:p>
    <w:p w14:paraId="0BB0DB51" w14:textId="32C804CC" w:rsidR="00CE5C85" w:rsidRPr="00F67CE6" w:rsidRDefault="00F160A9" w:rsidP="7ECEC4C5">
      <w:pPr>
        <w:pStyle w:val="Nagwek1"/>
        <w:numPr>
          <w:ilvl w:val="0"/>
          <w:numId w:val="15"/>
        </w:numPr>
        <w:tabs>
          <w:tab w:val="left" w:pos="339"/>
        </w:tabs>
        <w:rPr>
          <w:rFonts w:asciiTheme="minorHAnsi" w:hAnsiTheme="minorHAnsi"/>
        </w:rPr>
      </w:pPr>
      <w:r w:rsidRPr="7ECEC4C5">
        <w:rPr>
          <w:rFonts w:asciiTheme="minorHAnsi" w:hAnsiTheme="minorHAnsi"/>
          <w:color w:val="231F20"/>
        </w:rPr>
        <w:t>Wspomaganie procesu uczenia się i</w:t>
      </w:r>
      <w:r w:rsidRPr="7ECEC4C5">
        <w:rPr>
          <w:rFonts w:asciiTheme="minorHAnsi" w:hAnsiTheme="minorHAnsi"/>
          <w:color w:val="231F20"/>
          <w:spacing w:val="30"/>
        </w:rPr>
        <w:t xml:space="preserve"> </w:t>
      </w:r>
      <w:r w:rsidRPr="7ECEC4C5">
        <w:rPr>
          <w:rFonts w:asciiTheme="minorHAnsi" w:hAnsiTheme="minorHAnsi"/>
          <w:color w:val="231F20"/>
        </w:rPr>
        <w:t>nauczania</w:t>
      </w:r>
      <w:r w:rsidR="739ADA16" w:rsidRPr="7ECEC4C5">
        <w:rPr>
          <w:rFonts w:asciiTheme="minorHAnsi" w:hAnsiTheme="minorHAnsi"/>
          <w:color w:val="231F20"/>
        </w:rPr>
        <w:t>:</w:t>
      </w:r>
    </w:p>
    <w:p w14:paraId="1ADA7411" w14:textId="5C4584AF" w:rsidR="00CE5C85" w:rsidRPr="00F67CE6" w:rsidRDefault="00F160A9" w:rsidP="7ECEC4C5">
      <w:pPr>
        <w:pStyle w:val="Tekstpodstawowy"/>
        <w:spacing w:before="64" w:line="249" w:lineRule="auto"/>
        <w:ind w:left="338" w:right="1335"/>
        <w:rPr>
          <w:rFonts w:asciiTheme="minorHAnsi" w:hAnsiTheme="minorHAnsi"/>
        </w:rPr>
      </w:pPr>
      <w:r w:rsidRPr="7ECEC4C5">
        <w:rPr>
          <w:rFonts w:asciiTheme="minorHAnsi" w:hAnsiTheme="minorHAnsi"/>
          <w:color w:val="231F20"/>
        </w:rPr>
        <w:t>Ocenianie motyw</w:t>
      </w:r>
      <w:r w:rsidR="2BF308EF" w:rsidRPr="7ECEC4C5">
        <w:rPr>
          <w:rFonts w:asciiTheme="minorHAnsi" w:hAnsiTheme="minorHAnsi"/>
          <w:color w:val="231F20"/>
        </w:rPr>
        <w:t>uje</w:t>
      </w:r>
      <w:r w:rsidRPr="7ECEC4C5">
        <w:rPr>
          <w:rFonts w:asciiTheme="minorHAnsi" w:hAnsiTheme="minorHAnsi"/>
          <w:color w:val="231F20"/>
        </w:rPr>
        <w:t xml:space="preserve"> ucznia oraz skłania zarówno ucznia, jak i nauczyciela do </w:t>
      </w:r>
      <w:r w:rsidRPr="7ECEC4C5">
        <w:rPr>
          <w:rFonts w:asciiTheme="minorHAnsi" w:hAnsiTheme="minorHAnsi"/>
          <w:color w:val="231F20"/>
          <w:spacing w:val="1"/>
        </w:rPr>
        <w:t xml:space="preserve">wyciągania </w:t>
      </w:r>
      <w:r w:rsidRPr="7ECEC4C5">
        <w:rPr>
          <w:rFonts w:asciiTheme="minorHAnsi" w:hAnsiTheme="minorHAnsi"/>
          <w:color w:val="231F20"/>
        </w:rPr>
        <w:t>wniosków</w:t>
      </w:r>
      <w:r w:rsidR="00C66CDC" w:rsidRPr="7ECEC4C5">
        <w:rPr>
          <w:rFonts w:asciiTheme="minorHAnsi" w:hAnsiTheme="minorHAnsi"/>
          <w:color w:val="231F20"/>
        </w:rPr>
        <w:t xml:space="preserve"> </w:t>
      </w:r>
      <w:r w:rsidRPr="7ECEC4C5">
        <w:rPr>
          <w:rFonts w:asciiTheme="minorHAnsi" w:hAnsiTheme="minorHAnsi"/>
          <w:color w:val="231F20"/>
        </w:rPr>
        <w:t>z dotychczasowej</w:t>
      </w:r>
      <w:r w:rsidRPr="7ECEC4C5">
        <w:rPr>
          <w:rFonts w:asciiTheme="minorHAnsi" w:hAnsiTheme="minorHAnsi"/>
          <w:color w:val="231F20"/>
          <w:spacing w:val="5"/>
        </w:rPr>
        <w:t xml:space="preserve"> </w:t>
      </w:r>
      <w:r w:rsidRPr="7ECEC4C5">
        <w:rPr>
          <w:rFonts w:asciiTheme="minorHAnsi" w:hAnsiTheme="minorHAnsi"/>
          <w:color w:val="231F20"/>
        </w:rPr>
        <w:t>współpracy.</w:t>
      </w:r>
    </w:p>
    <w:p w14:paraId="49A36826" w14:textId="06BE1414" w:rsidR="00CE5C85" w:rsidRPr="00F67CE6" w:rsidRDefault="00F160A9" w:rsidP="7ECEC4C5">
      <w:pPr>
        <w:pStyle w:val="Nagwek1"/>
        <w:numPr>
          <w:ilvl w:val="0"/>
          <w:numId w:val="15"/>
        </w:numPr>
        <w:tabs>
          <w:tab w:val="left" w:pos="339"/>
        </w:tabs>
        <w:rPr>
          <w:rFonts w:asciiTheme="minorHAnsi" w:hAnsiTheme="minorHAnsi"/>
        </w:rPr>
      </w:pPr>
      <w:r w:rsidRPr="7ECEC4C5">
        <w:rPr>
          <w:rFonts w:asciiTheme="minorHAnsi" w:hAnsiTheme="minorHAnsi"/>
          <w:color w:val="231F20"/>
        </w:rPr>
        <w:t>Wielowątkowość</w:t>
      </w:r>
      <w:r w:rsidR="75AB2C58" w:rsidRPr="7ECEC4C5">
        <w:rPr>
          <w:rFonts w:asciiTheme="minorHAnsi" w:hAnsiTheme="minorHAnsi"/>
          <w:color w:val="231F20"/>
        </w:rPr>
        <w:t>:</w:t>
      </w:r>
    </w:p>
    <w:p w14:paraId="1CDF4795" w14:textId="4CD6F1F6" w:rsidR="00CE5C85" w:rsidRPr="00F67CE6" w:rsidRDefault="00F160A9" w:rsidP="7ECEC4C5">
      <w:pPr>
        <w:pStyle w:val="Tekstpodstawowy"/>
        <w:spacing w:before="64" w:line="249" w:lineRule="auto"/>
        <w:ind w:left="338" w:right="1335"/>
        <w:rPr>
          <w:rFonts w:asciiTheme="minorHAnsi" w:hAnsiTheme="minorHAnsi"/>
        </w:rPr>
      </w:pPr>
      <w:r w:rsidRPr="7ECEC4C5">
        <w:rPr>
          <w:rFonts w:asciiTheme="minorHAnsi" w:hAnsiTheme="minorHAnsi"/>
          <w:color w:val="231F20"/>
        </w:rPr>
        <w:t>Proces oceniania stwarza sytuacje, w których każdy uczeń będzie miał możliwość zademonstrowania</w:t>
      </w:r>
      <w:r w:rsidRPr="7ECEC4C5">
        <w:rPr>
          <w:rFonts w:asciiTheme="minorHAnsi" w:hAnsiTheme="minorHAnsi"/>
          <w:color w:val="231F20"/>
          <w:spacing w:val="48"/>
        </w:rPr>
        <w:t xml:space="preserve"> </w:t>
      </w:r>
      <w:r w:rsidRPr="7ECEC4C5">
        <w:rPr>
          <w:rFonts w:asciiTheme="minorHAnsi" w:hAnsiTheme="minorHAnsi"/>
          <w:color w:val="231F20"/>
        </w:rPr>
        <w:t>swojej wiedzy, kreatywności i</w:t>
      </w:r>
      <w:r w:rsidRPr="7ECEC4C5">
        <w:rPr>
          <w:rFonts w:asciiTheme="minorHAnsi" w:hAnsiTheme="minorHAnsi"/>
          <w:color w:val="231F20"/>
          <w:spacing w:val="47"/>
        </w:rPr>
        <w:t xml:space="preserve"> </w:t>
      </w:r>
      <w:r w:rsidRPr="7ECEC4C5">
        <w:rPr>
          <w:rFonts w:asciiTheme="minorHAnsi" w:hAnsiTheme="minorHAnsi"/>
          <w:color w:val="231F20"/>
        </w:rPr>
        <w:t>oryginalności.</w:t>
      </w:r>
    </w:p>
    <w:p w14:paraId="3CC9E76F" w14:textId="6D52AF31" w:rsidR="00CE5C85" w:rsidRPr="00F67CE6" w:rsidRDefault="00F160A9" w:rsidP="7ECEC4C5">
      <w:pPr>
        <w:pStyle w:val="Nagwek1"/>
        <w:numPr>
          <w:ilvl w:val="0"/>
          <w:numId w:val="15"/>
        </w:numPr>
        <w:tabs>
          <w:tab w:val="left" w:pos="339"/>
        </w:tabs>
        <w:spacing w:before="110"/>
        <w:rPr>
          <w:rFonts w:asciiTheme="minorHAnsi" w:hAnsiTheme="minorHAnsi"/>
        </w:rPr>
      </w:pPr>
      <w:r w:rsidRPr="7ECEC4C5">
        <w:rPr>
          <w:rFonts w:asciiTheme="minorHAnsi" w:hAnsiTheme="minorHAnsi"/>
          <w:color w:val="231F20"/>
        </w:rPr>
        <w:t>Otwartość</w:t>
      </w:r>
      <w:r w:rsidR="57605A72" w:rsidRPr="7ECEC4C5">
        <w:rPr>
          <w:rFonts w:asciiTheme="minorHAnsi" w:hAnsiTheme="minorHAnsi"/>
          <w:color w:val="231F20"/>
        </w:rPr>
        <w:t>:</w:t>
      </w:r>
    </w:p>
    <w:p w14:paraId="28C07208" w14:textId="7F41DDD6" w:rsidR="00CE5C85" w:rsidRPr="00F67CE6" w:rsidRDefault="00F160A9" w:rsidP="7ECEC4C5">
      <w:pPr>
        <w:pStyle w:val="Tekstpodstawowy"/>
        <w:spacing w:before="64" w:line="249" w:lineRule="auto"/>
        <w:ind w:left="338" w:right="496"/>
        <w:rPr>
          <w:rFonts w:asciiTheme="minorHAnsi" w:hAnsiTheme="minorHAnsi"/>
          <w:color w:val="231F20"/>
        </w:rPr>
      </w:pPr>
      <w:r w:rsidRPr="7ECEC4C5">
        <w:rPr>
          <w:rFonts w:asciiTheme="minorHAnsi" w:hAnsiTheme="minorHAnsi"/>
          <w:color w:val="231F20"/>
        </w:rPr>
        <w:t xml:space="preserve">Kryteria oceniania </w:t>
      </w:r>
      <w:r w:rsidR="64270BA7" w:rsidRPr="7ECEC4C5">
        <w:rPr>
          <w:rFonts w:asciiTheme="minorHAnsi" w:hAnsiTheme="minorHAnsi"/>
          <w:color w:val="231F20"/>
        </w:rPr>
        <w:t>są</w:t>
      </w:r>
      <w:r w:rsidRPr="7ECEC4C5">
        <w:rPr>
          <w:rFonts w:asciiTheme="minorHAnsi" w:hAnsiTheme="minorHAnsi"/>
          <w:color w:val="231F20"/>
        </w:rPr>
        <w:t xml:space="preserve"> zrozumiałe i jawne, a wyniki – dostępne dla wszystkich zainteresowanych. Proces oceniania </w:t>
      </w:r>
      <w:r w:rsidR="5D6D7314" w:rsidRPr="7ECEC4C5">
        <w:rPr>
          <w:rFonts w:asciiTheme="minorHAnsi" w:hAnsiTheme="minorHAnsi"/>
          <w:color w:val="231F20"/>
        </w:rPr>
        <w:t>jest</w:t>
      </w:r>
      <w:r w:rsidRPr="7ECEC4C5">
        <w:rPr>
          <w:rFonts w:asciiTheme="minorHAnsi" w:hAnsiTheme="minorHAnsi"/>
          <w:color w:val="231F20"/>
        </w:rPr>
        <w:t xml:space="preserve"> o</w:t>
      </w:r>
      <w:r w:rsidR="25F301A6" w:rsidRPr="7ECEC4C5">
        <w:rPr>
          <w:rFonts w:asciiTheme="minorHAnsi" w:hAnsiTheme="minorHAnsi"/>
          <w:color w:val="231F20"/>
        </w:rPr>
        <w:t>party</w:t>
      </w:r>
      <w:r w:rsidRPr="7ECEC4C5">
        <w:rPr>
          <w:rFonts w:asciiTheme="minorHAnsi" w:hAnsiTheme="minorHAnsi"/>
          <w:color w:val="231F20"/>
        </w:rPr>
        <w:t xml:space="preserve"> na analizę i weryfikację.</w:t>
      </w:r>
    </w:p>
    <w:p w14:paraId="79E3552D" w14:textId="16430DAA" w:rsidR="00CE5C85" w:rsidRPr="00F67CE6" w:rsidRDefault="00F160A9" w:rsidP="7ECEC4C5">
      <w:pPr>
        <w:pStyle w:val="Nagwek1"/>
        <w:numPr>
          <w:ilvl w:val="0"/>
          <w:numId w:val="15"/>
        </w:numPr>
        <w:tabs>
          <w:tab w:val="left" w:pos="339"/>
        </w:tabs>
        <w:rPr>
          <w:rFonts w:asciiTheme="minorHAnsi" w:hAnsiTheme="minorHAnsi"/>
        </w:rPr>
      </w:pPr>
      <w:r w:rsidRPr="7ECEC4C5">
        <w:rPr>
          <w:rFonts w:asciiTheme="minorHAnsi" w:hAnsiTheme="minorHAnsi"/>
          <w:color w:val="231F20"/>
        </w:rPr>
        <w:t>Pewność</w:t>
      </w:r>
      <w:r w:rsidRPr="7ECEC4C5">
        <w:rPr>
          <w:rFonts w:asciiTheme="minorHAnsi" w:hAnsiTheme="minorHAnsi"/>
          <w:color w:val="231F20"/>
          <w:spacing w:val="22"/>
        </w:rPr>
        <w:t xml:space="preserve"> </w:t>
      </w:r>
      <w:r w:rsidRPr="7ECEC4C5">
        <w:rPr>
          <w:rFonts w:asciiTheme="minorHAnsi" w:hAnsiTheme="minorHAnsi"/>
          <w:color w:val="231F20"/>
        </w:rPr>
        <w:t>wnioskowania</w:t>
      </w:r>
      <w:r w:rsidR="51A5CF1B" w:rsidRPr="7ECEC4C5">
        <w:rPr>
          <w:rFonts w:asciiTheme="minorHAnsi" w:hAnsiTheme="minorHAnsi"/>
          <w:color w:val="231F20"/>
        </w:rPr>
        <w:t>:</w:t>
      </w:r>
    </w:p>
    <w:p w14:paraId="21478900" w14:textId="5E355B7D" w:rsidR="00CE5C85" w:rsidRPr="00F67CE6" w:rsidRDefault="00F160A9" w:rsidP="7ECEC4C5">
      <w:pPr>
        <w:pStyle w:val="Tekstpodstawowy"/>
        <w:spacing w:before="64"/>
        <w:ind w:left="338"/>
        <w:rPr>
          <w:rFonts w:asciiTheme="minorHAnsi" w:hAnsiTheme="minorHAnsi"/>
          <w:color w:val="231F20"/>
        </w:rPr>
      </w:pPr>
      <w:r w:rsidRPr="7ECEC4C5">
        <w:rPr>
          <w:rFonts w:asciiTheme="minorHAnsi" w:hAnsiTheme="minorHAnsi"/>
          <w:color w:val="231F20"/>
        </w:rPr>
        <w:t>Materiał zgromadzony w procesie oceniania gwarant</w:t>
      </w:r>
      <w:r w:rsidR="6D3AC487" w:rsidRPr="7ECEC4C5">
        <w:rPr>
          <w:rFonts w:asciiTheme="minorHAnsi" w:hAnsiTheme="minorHAnsi"/>
          <w:color w:val="231F20"/>
        </w:rPr>
        <w:t>uje</w:t>
      </w:r>
      <w:r w:rsidRPr="7ECEC4C5">
        <w:rPr>
          <w:rFonts w:asciiTheme="minorHAnsi" w:hAnsiTheme="minorHAnsi"/>
          <w:color w:val="231F20"/>
        </w:rPr>
        <w:t xml:space="preserve"> pewność umiejętności ucznia.</w:t>
      </w:r>
    </w:p>
    <w:p w14:paraId="505F7CF9" w14:textId="272ECBD9" w:rsidR="00CE5C85" w:rsidRPr="00F67CE6" w:rsidRDefault="00F160A9" w:rsidP="7ECEC4C5">
      <w:pPr>
        <w:pStyle w:val="Nagwek1"/>
        <w:numPr>
          <w:ilvl w:val="0"/>
          <w:numId w:val="15"/>
        </w:numPr>
        <w:tabs>
          <w:tab w:val="left" w:pos="339"/>
        </w:tabs>
        <w:spacing w:before="118"/>
        <w:rPr>
          <w:rFonts w:asciiTheme="minorHAnsi" w:hAnsiTheme="minorHAnsi"/>
        </w:rPr>
      </w:pPr>
      <w:r w:rsidRPr="7ECEC4C5">
        <w:rPr>
          <w:rFonts w:asciiTheme="minorHAnsi" w:hAnsiTheme="minorHAnsi"/>
          <w:color w:val="231F20"/>
        </w:rPr>
        <w:t>Spójność</w:t>
      </w:r>
      <w:r w:rsidRPr="7ECEC4C5">
        <w:rPr>
          <w:rFonts w:asciiTheme="minorHAnsi" w:hAnsiTheme="minorHAnsi"/>
          <w:color w:val="231F20"/>
          <w:spacing w:val="13"/>
        </w:rPr>
        <w:t xml:space="preserve"> </w:t>
      </w:r>
      <w:r w:rsidRPr="7ECEC4C5">
        <w:rPr>
          <w:rFonts w:asciiTheme="minorHAnsi" w:hAnsiTheme="minorHAnsi"/>
          <w:color w:val="231F20"/>
        </w:rPr>
        <w:t>wewnętrzna</w:t>
      </w:r>
      <w:r w:rsidR="30C69B3B" w:rsidRPr="7ECEC4C5">
        <w:rPr>
          <w:rFonts w:asciiTheme="minorHAnsi" w:hAnsiTheme="minorHAnsi"/>
          <w:color w:val="231F20"/>
        </w:rPr>
        <w:t>:</w:t>
      </w:r>
    </w:p>
    <w:p w14:paraId="7A4A2A3B" w14:textId="75D093FD" w:rsidR="00CE5C85" w:rsidRPr="00F67CE6" w:rsidRDefault="00F160A9" w:rsidP="7ECEC4C5">
      <w:pPr>
        <w:pStyle w:val="Tekstpodstawowy"/>
        <w:spacing w:before="64" w:line="249" w:lineRule="auto"/>
        <w:ind w:left="338" w:right="496"/>
        <w:rPr>
          <w:rFonts w:asciiTheme="minorHAnsi" w:hAnsiTheme="minorHAnsi"/>
          <w:color w:val="231F20"/>
        </w:rPr>
      </w:pPr>
      <w:r w:rsidRPr="7ECEC4C5">
        <w:rPr>
          <w:rFonts w:asciiTheme="minorHAnsi" w:hAnsiTheme="minorHAnsi"/>
          <w:color w:val="231F20"/>
        </w:rPr>
        <w:t xml:space="preserve">Każdy składnik zasad oceniania </w:t>
      </w:r>
      <w:r w:rsidR="1A31E0E4" w:rsidRPr="7ECEC4C5">
        <w:rPr>
          <w:rFonts w:asciiTheme="minorHAnsi" w:hAnsiTheme="minorHAnsi"/>
          <w:color w:val="231F20"/>
        </w:rPr>
        <w:t>jest</w:t>
      </w:r>
      <w:r w:rsidRPr="7ECEC4C5">
        <w:rPr>
          <w:rFonts w:asciiTheme="minorHAnsi" w:hAnsiTheme="minorHAnsi"/>
          <w:color w:val="231F20"/>
        </w:rPr>
        <w:t xml:space="preserve"> zgodny ze standardami nauczania, standardami oceniania oraz z programem rozwoju szkoły.</w:t>
      </w:r>
    </w:p>
    <w:p w14:paraId="0A43081B" w14:textId="77777777" w:rsidR="00CE5C85" w:rsidRPr="00F67CE6" w:rsidRDefault="00CE5C85">
      <w:pPr>
        <w:pStyle w:val="Tekstpodstawowy"/>
        <w:ind w:left="0"/>
        <w:rPr>
          <w:rFonts w:asciiTheme="minorHAnsi" w:hAnsiTheme="minorHAnsi"/>
          <w:sz w:val="20"/>
        </w:rPr>
      </w:pPr>
    </w:p>
    <w:p w14:paraId="489AB239" w14:textId="77777777" w:rsidR="00CE5C85" w:rsidRPr="007809DC" w:rsidRDefault="00CE5C85" w:rsidP="7ECEC4C5">
      <w:pPr>
        <w:pStyle w:val="Tekstpodstawowy"/>
        <w:spacing w:before="3"/>
        <w:ind w:left="0"/>
        <w:rPr>
          <w:rFonts w:asciiTheme="minorHAnsi" w:hAnsiTheme="minorHAnsi" w:cstheme="minorBidi"/>
          <w:sz w:val="16"/>
          <w:szCs w:val="16"/>
        </w:rPr>
      </w:pPr>
    </w:p>
    <w:p w14:paraId="4B47B8E2" w14:textId="77777777" w:rsidR="00CE5C85" w:rsidRPr="00F67CE6" w:rsidRDefault="00CE5C85">
      <w:pPr>
        <w:spacing w:line="249" w:lineRule="auto"/>
        <w:jc w:val="both"/>
        <w:rPr>
          <w:rFonts w:asciiTheme="minorHAnsi" w:hAnsiTheme="minorHAnsi"/>
        </w:rPr>
        <w:sectPr w:rsidR="00CE5C85" w:rsidRPr="00F67CE6" w:rsidSect="00F67CE6">
          <w:type w:val="continuous"/>
          <w:pgSz w:w="15600" w:h="11630" w:orient="landscape"/>
          <w:pgMar w:top="720" w:right="720" w:bottom="720" w:left="720" w:header="708" w:footer="708" w:gutter="0"/>
          <w:cols w:space="708"/>
          <w:docGrid w:linePitch="299"/>
        </w:sectPr>
      </w:pPr>
    </w:p>
    <w:p w14:paraId="198CA29A" w14:textId="77777777" w:rsidR="00CE5C85" w:rsidRPr="00F67CE6" w:rsidRDefault="00F160A9" w:rsidP="00F67CE6">
      <w:pPr>
        <w:pStyle w:val="Nagwek1"/>
        <w:spacing w:before="0"/>
        <w:ind w:left="0" w:firstLine="0"/>
        <w:rPr>
          <w:rFonts w:asciiTheme="minorHAnsi" w:hAnsiTheme="minorHAnsi"/>
        </w:rPr>
      </w:pPr>
      <w:r w:rsidRPr="00F67CE6">
        <w:rPr>
          <w:rFonts w:asciiTheme="minorHAnsi" w:hAnsiTheme="minorHAnsi"/>
          <w:color w:val="231F20"/>
        </w:rPr>
        <w:lastRenderedPageBreak/>
        <w:t>Formy i zasady bieżącego oceniania</w:t>
      </w:r>
    </w:p>
    <w:p w14:paraId="4346A205" w14:textId="77777777" w:rsidR="00CE5C85" w:rsidRPr="00F67CE6" w:rsidRDefault="00CE5C85">
      <w:pPr>
        <w:pStyle w:val="Tekstpodstawowy"/>
        <w:spacing w:before="2"/>
        <w:ind w:left="0"/>
        <w:rPr>
          <w:rFonts w:asciiTheme="minorHAnsi" w:hAnsiTheme="minorHAnsi"/>
          <w:b/>
          <w:sz w:val="7"/>
        </w:rPr>
      </w:pPr>
    </w:p>
    <w:tbl>
      <w:tblPr>
        <w:tblStyle w:val="TableNormal"/>
        <w:tblW w:w="14019" w:type="dxa"/>
        <w:tblInd w:w="5" w:type="dxa"/>
        <w:tblBorders>
          <w:top w:val="single" w:sz="4" w:space="0" w:color="BCBEC0"/>
          <w:left w:val="single" w:sz="4" w:space="0" w:color="BCBEC0"/>
          <w:bottom w:val="single" w:sz="4" w:space="0" w:color="BCBEC0"/>
          <w:right w:val="single" w:sz="4" w:space="0" w:color="BCBEC0"/>
          <w:insideH w:val="single" w:sz="4" w:space="0" w:color="BCBEC0"/>
          <w:insideV w:val="single" w:sz="4" w:space="0" w:color="BCBEC0"/>
        </w:tblBorders>
        <w:tblLayout w:type="fixed"/>
        <w:tblLook w:val="01E0" w:firstRow="1" w:lastRow="1" w:firstColumn="1" w:lastColumn="1" w:noHBand="0" w:noVBand="0"/>
      </w:tblPr>
      <w:tblGrid>
        <w:gridCol w:w="2050"/>
        <w:gridCol w:w="2894"/>
        <w:gridCol w:w="2958"/>
        <w:gridCol w:w="6117"/>
      </w:tblGrid>
      <w:tr w:rsidR="00CE5C85" w:rsidRPr="007809DC" w14:paraId="050926BB" w14:textId="77777777" w:rsidTr="7ECEC4C5">
        <w:trPr>
          <w:trHeight w:val="380"/>
        </w:trPr>
        <w:tc>
          <w:tcPr>
            <w:tcW w:w="2050" w:type="dxa"/>
            <w:tcBorders>
              <w:bottom w:val="single" w:sz="8" w:space="0" w:color="FDB515"/>
            </w:tcBorders>
            <w:shd w:val="clear" w:color="auto" w:fill="auto"/>
          </w:tcPr>
          <w:p w14:paraId="0B114456" w14:textId="77777777" w:rsidR="00CE5C85" w:rsidRPr="00F67CE6" w:rsidRDefault="00F160A9">
            <w:pPr>
              <w:pStyle w:val="TableParagraph"/>
              <w:spacing w:before="83"/>
              <w:ind w:left="444"/>
              <w:rPr>
                <w:rFonts w:asciiTheme="minorHAnsi" w:hAnsiTheme="minorHAnsi"/>
                <w:b/>
                <w:color w:val="B8292F"/>
                <w:sz w:val="17"/>
              </w:rPr>
            </w:pPr>
            <w:r w:rsidRPr="00F67CE6">
              <w:rPr>
                <w:rFonts w:asciiTheme="minorHAnsi" w:hAnsiTheme="minorHAnsi"/>
                <w:b/>
                <w:color w:val="B8292F"/>
                <w:sz w:val="17"/>
              </w:rPr>
              <w:t>Forma</w:t>
            </w:r>
          </w:p>
        </w:tc>
        <w:tc>
          <w:tcPr>
            <w:tcW w:w="2894" w:type="dxa"/>
            <w:tcBorders>
              <w:bottom w:val="single" w:sz="8" w:space="0" w:color="FDB515"/>
            </w:tcBorders>
            <w:shd w:val="clear" w:color="auto" w:fill="auto"/>
          </w:tcPr>
          <w:p w14:paraId="307746D3" w14:textId="77777777" w:rsidR="00CE5C85" w:rsidRPr="00F67CE6" w:rsidRDefault="00F160A9">
            <w:pPr>
              <w:pStyle w:val="TableParagraph"/>
              <w:spacing w:before="83"/>
              <w:ind w:left="222"/>
              <w:rPr>
                <w:rFonts w:asciiTheme="minorHAnsi" w:hAnsiTheme="minorHAnsi"/>
                <w:b/>
                <w:color w:val="B8292F"/>
                <w:sz w:val="17"/>
              </w:rPr>
            </w:pPr>
            <w:r w:rsidRPr="00F67CE6">
              <w:rPr>
                <w:rFonts w:asciiTheme="minorHAnsi" w:hAnsiTheme="minorHAnsi"/>
                <w:b/>
                <w:color w:val="B8292F"/>
                <w:sz w:val="17"/>
              </w:rPr>
              <w:t>Zakres treści nauczania</w:t>
            </w:r>
          </w:p>
        </w:tc>
        <w:tc>
          <w:tcPr>
            <w:tcW w:w="2958" w:type="dxa"/>
            <w:tcBorders>
              <w:bottom w:val="single" w:sz="8" w:space="0" w:color="FDB515"/>
            </w:tcBorders>
            <w:shd w:val="clear" w:color="auto" w:fill="auto"/>
          </w:tcPr>
          <w:p w14:paraId="6AE4CD3D" w14:textId="77777777" w:rsidR="00CE5C85" w:rsidRPr="00F67CE6" w:rsidRDefault="00F160A9">
            <w:pPr>
              <w:pStyle w:val="TableParagraph"/>
              <w:spacing w:before="83"/>
              <w:ind w:left="682"/>
              <w:rPr>
                <w:rFonts w:asciiTheme="minorHAnsi" w:hAnsiTheme="minorHAnsi"/>
                <w:b/>
                <w:color w:val="B8292F"/>
                <w:sz w:val="17"/>
              </w:rPr>
            </w:pPr>
            <w:r w:rsidRPr="00F67CE6">
              <w:rPr>
                <w:rFonts w:asciiTheme="minorHAnsi" w:hAnsiTheme="minorHAnsi"/>
                <w:b/>
                <w:color w:val="B8292F"/>
                <w:sz w:val="17"/>
              </w:rPr>
              <w:t>Częstotliwość</w:t>
            </w:r>
          </w:p>
        </w:tc>
        <w:tc>
          <w:tcPr>
            <w:tcW w:w="6117" w:type="dxa"/>
            <w:tcBorders>
              <w:bottom w:val="single" w:sz="8" w:space="0" w:color="FDB515"/>
            </w:tcBorders>
            <w:shd w:val="clear" w:color="auto" w:fill="auto"/>
          </w:tcPr>
          <w:p w14:paraId="66A28D07" w14:textId="77777777" w:rsidR="00CE5C85" w:rsidRPr="00F67CE6" w:rsidRDefault="00F160A9">
            <w:pPr>
              <w:pStyle w:val="TableParagraph"/>
              <w:spacing w:before="83"/>
              <w:ind w:left="896"/>
              <w:rPr>
                <w:rFonts w:asciiTheme="minorHAnsi" w:hAnsiTheme="minorHAnsi"/>
                <w:b/>
                <w:color w:val="B8292F"/>
                <w:sz w:val="17"/>
              </w:rPr>
            </w:pPr>
            <w:r w:rsidRPr="00F67CE6">
              <w:rPr>
                <w:rFonts w:asciiTheme="minorHAnsi" w:hAnsiTheme="minorHAnsi"/>
                <w:b/>
                <w:color w:val="B8292F"/>
                <w:sz w:val="17"/>
              </w:rPr>
              <w:t>Zasady przeprowadzania</w:t>
            </w:r>
          </w:p>
        </w:tc>
      </w:tr>
      <w:tr w:rsidR="00CE5C85" w:rsidRPr="007809DC" w14:paraId="335F30E9" w14:textId="77777777" w:rsidTr="7ECEC4C5">
        <w:trPr>
          <w:trHeight w:val="1405"/>
        </w:trPr>
        <w:tc>
          <w:tcPr>
            <w:tcW w:w="2050" w:type="dxa"/>
            <w:tcBorders>
              <w:top w:val="single" w:sz="8" w:space="0" w:color="FDB515"/>
            </w:tcBorders>
            <w:shd w:val="clear" w:color="auto" w:fill="auto"/>
          </w:tcPr>
          <w:p w14:paraId="4B1F7799" w14:textId="008487F9" w:rsidR="00CE5C85" w:rsidRPr="00F67CE6" w:rsidRDefault="00F160A9" w:rsidP="7ECEC4C5">
            <w:pPr>
              <w:pStyle w:val="TableParagraph"/>
              <w:spacing w:before="55" w:line="235" w:lineRule="auto"/>
              <w:ind w:right="222"/>
              <w:rPr>
                <w:rFonts w:asciiTheme="minorHAnsi" w:hAnsiTheme="minorHAnsi"/>
                <w:b/>
                <w:bCs/>
                <w:color w:val="231F20"/>
                <w:sz w:val="17"/>
                <w:szCs w:val="17"/>
              </w:rPr>
            </w:pPr>
            <w:r w:rsidRPr="7ECEC4C5">
              <w:rPr>
                <w:rFonts w:asciiTheme="minorHAnsi" w:hAnsiTheme="minorHAnsi"/>
                <w:b/>
                <w:bCs/>
                <w:color w:val="231F20"/>
                <w:sz w:val="17"/>
                <w:szCs w:val="17"/>
              </w:rPr>
              <w:t>Prace klasowe (1 h lekcyjna)</w:t>
            </w:r>
            <w:r w:rsidR="5438FE7E" w:rsidRPr="7ECEC4C5">
              <w:rPr>
                <w:rFonts w:asciiTheme="minorHAnsi" w:hAnsiTheme="minorHAnsi"/>
                <w:b/>
                <w:bCs/>
                <w:color w:val="231F20"/>
                <w:sz w:val="17"/>
                <w:szCs w:val="17"/>
              </w:rPr>
              <w:t>/ w formie grafonotki/ quizu/odpowiedzi na pytania</w:t>
            </w:r>
          </w:p>
        </w:tc>
        <w:tc>
          <w:tcPr>
            <w:tcW w:w="2894" w:type="dxa"/>
            <w:tcBorders>
              <w:top w:val="single" w:sz="8" w:space="0" w:color="FDB515"/>
            </w:tcBorders>
            <w:shd w:val="clear" w:color="auto" w:fill="auto"/>
          </w:tcPr>
          <w:p w14:paraId="113C141B" w14:textId="77777777" w:rsidR="00CE5C85" w:rsidRPr="00F67CE6" w:rsidRDefault="00F160A9">
            <w:pPr>
              <w:pStyle w:val="TableParagraph"/>
              <w:spacing w:before="56" w:line="235" w:lineRule="auto"/>
              <w:ind w:right="198"/>
              <w:rPr>
                <w:rFonts w:asciiTheme="minorHAnsi" w:hAnsiTheme="minorHAnsi"/>
                <w:sz w:val="17"/>
              </w:rPr>
            </w:pPr>
            <w:r w:rsidRPr="00F67CE6">
              <w:rPr>
                <w:rFonts w:asciiTheme="minorHAnsi" w:hAnsiTheme="minorHAnsi"/>
                <w:color w:val="231F20"/>
                <w:sz w:val="17"/>
              </w:rPr>
              <w:t>jeden dział obszerny lub dwa mniejsze działy</w:t>
            </w:r>
          </w:p>
        </w:tc>
        <w:tc>
          <w:tcPr>
            <w:tcW w:w="2958" w:type="dxa"/>
            <w:tcBorders>
              <w:top w:val="single" w:sz="8" w:space="0" w:color="FDB515"/>
            </w:tcBorders>
            <w:shd w:val="clear" w:color="auto" w:fill="auto"/>
          </w:tcPr>
          <w:p w14:paraId="48DC1C63" w14:textId="57A95C06" w:rsidR="00CE5C85" w:rsidRPr="00F67CE6" w:rsidRDefault="7EC9DD07" w:rsidP="7ECEC4C5">
            <w:pPr>
              <w:pStyle w:val="TableParagraph"/>
              <w:spacing w:before="56" w:line="235" w:lineRule="auto"/>
              <w:ind w:right="130"/>
              <w:rPr>
                <w:rFonts w:asciiTheme="minorHAnsi" w:hAnsiTheme="minorHAnsi"/>
                <w:color w:val="231F20"/>
                <w:sz w:val="17"/>
                <w:szCs w:val="17"/>
              </w:rPr>
            </w:pPr>
            <w:r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>Po zakończeniu obsz</w:t>
            </w:r>
            <w:r w:rsidR="17EC32D0"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>e</w:t>
            </w:r>
            <w:r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>rn</w:t>
            </w:r>
            <w:r w:rsidR="1C1D8D3A"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>e</w:t>
            </w:r>
            <w:r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 xml:space="preserve">go działu lub maksymalnie dwóch </w:t>
            </w:r>
          </w:p>
        </w:tc>
        <w:tc>
          <w:tcPr>
            <w:tcW w:w="6117" w:type="dxa"/>
            <w:tcBorders>
              <w:top w:val="single" w:sz="8" w:space="0" w:color="FDB515"/>
            </w:tcBorders>
            <w:shd w:val="clear" w:color="auto" w:fill="auto"/>
          </w:tcPr>
          <w:p w14:paraId="3F39CDDE" w14:textId="6FD1E9DB" w:rsidR="00CE5C85" w:rsidRPr="00F67CE6" w:rsidRDefault="00F160A9" w:rsidP="7ECEC4C5">
            <w:pPr>
              <w:pStyle w:val="TableParagraph"/>
              <w:numPr>
                <w:ilvl w:val="0"/>
                <w:numId w:val="14"/>
              </w:numPr>
              <w:tabs>
                <w:tab w:val="left" w:pos="222"/>
              </w:tabs>
              <w:spacing w:before="56" w:line="235" w:lineRule="auto"/>
              <w:ind w:right="575"/>
              <w:rPr>
                <w:rFonts w:asciiTheme="minorHAnsi" w:hAnsiTheme="minorHAnsi"/>
                <w:sz w:val="17"/>
                <w:szCs w:val="17"/>
              </w:rPr>
            </w:pPr>
            <w:r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>zapowiadane przynajmniej z tygodniowym wyprzedzeniem</w:t>
            </w:r>
          </w:p>
          <w:p w14:paraId="279B9790" w14:textId="77777777" w:rsidR="00CE5C85" w:rsidRPr="00F67CE6" w:rsidRDefault="00F160A9">
            <w:pPr>
              <w:pStyle w:val="TableParagraph"/>
              <w:numPr>
                <w:ilvl w:val="0"/>
                <w:numId w:val="14"/>
              </w:numPr>
              <w:tabs>
                <w:tab w:val="left" w:pos="222"/>
              </w:tabs>
              <w:spacing w:before="0" w:line="235" w:lineRule="auto"/>
              <w:ind w:right="704"/>
              <w:rPr>
                <w:rFonts w:asciiTheme="minorHAnsi" w:hAnsiTheme="minorHAnsi"/>
                <w:sz w:val="17"/>
              </w:rPr>
            </w:pPr>
            <w:r w:rsidRPr="00F67CE6">
              <w:rPr>
                <w:rFonts w:asciiTheme="minorHAnsi" w:hAnsiTheme="minorHAnsi"/>
                <w:color w:val="231F20"/>
                <w:sz w:val="17"/>
              </w:rPr>
              <w:t>informacja o pracy klasowej zanotowana wcześniej w dzienniku lekcyjnym</w:t>
            </w:r>
          </w:p>
          <w:p w14:paraId="171247F5" w14:textId="77777777" w:rsidR="00CE5C85" w:rsidRPr="00F67CE6" w:rsidRDefault="00F160A9">
            <w:pPr>
              <w:pStyle w:val="TableParagraph"/>
              <w:numPr>
                <w:ilvl w:val="0"/>
                <w:numId w:val="14"/>
              </w:numPr>
              <w:tabs>
                <w:tab w:val="left" w:pos="222"/>
              </w:tabs>
              <w:spacing w:before="0" w:line="235" w:lineRule="auto"/>
              <w:ind w:right="817"/>
              <w:rPr>
                <w:rFonts w:asciiTheme="minorHAnsi" w:hAnsiTheme="minorHAnsi"/>
                <w:sz w:val="17"/>
              </w:rPr>
            </w:pPr>
            <w:r w:rsidRPr="00F67CE6">
              <w:rPr>
                <w:rFonts w:asciiTheme="minorHAnsi" w:hAnsiTheme="minorHAnsi"/>
                <w:color w:val="231F20"/>
                <w:sz w:val="17"/>
              </w:rPr>
              <w:t>pracę klasową poprzedza powtórzenie materiału nauczania</w:t>
            </w:r>
          </w:p>
        </w:tc>
      </w:tr>
      <w:tr w:rsidR="00CE5C85" w:rsidRPr="007809DC" w14:paraId="2C05BA74" w14:textId="77777777" w:rsidTr="7ECEC4C5">
        <w:trPr>
          <w:trHeight w:val="760"/>
        </w:trPr>
        <w:tc>
          <w:tcPr>
            <w:tcW w:w="2050" w:type="dxa"/>
            <w:shd w:val="clear" w:color="auto" w:fill="auto"/>
          </w:tcPr>
          <w:p w14:paraId="65E4293E" w14:textId="0C14BDD7" w:rsidR="00CE5C85" w:rsidRPr="00F67CE6" w:rsidRDefault="00F160A9" w:rsidP="7ECEC4C5">
            <w:pPr>
              <w:pStyle w:val="TableParagraph"/>
              <w:spacing w:before="60" w:line="235" w:lineRule="auto"/>
              <w:ind w:right="336"/>
              <w:rPr>
                <w:rFonts w:asciiTheme="minorHAnsi" w:hAnsiTheme="minorHAnsi"/>
                <w:b/>
                <w:bCs/>
                <w:sz w:val="17"/>
                <w:szCs w:val="17"/>
              </w:rPr>
            </w:pPr>
            <w:r w:rsidRPr="7ECEC4C5">
              <w:rPr>
                <w:rFonts w:asciiTheme="minorHAnsi" w:hAnsiTheme="minorHAnsi"/>
                <w:b/>
                <w:bCs/>
                <w:color w:val="231F20"/>
                <w:sz w:val="17"/>
                <w:szCs w:val="17"/>
              </w:rPr>
              <w:t>Sprawdziany (do 20 min)</w:t>
            </w:r>
            <w:r w:rsidR="39AECB5E" w:rsidRPr="7ECEC4C5">
              <w:rPr>
                <w:rFonts w:asciiTheme="minorHAnsi" w:hAnsiTheme="minorHAnsi"/>
                <w:b/>
                <w:bCs/>
                <w:color w:val="231F20"/>
                <w:sz w:val="17"/>
                <w:szCs w:val="17"/>
              </w:rPr>
              <w:t>/ kartkówki (do 10 min)</w:t>
            </w:r>
          </w:p>
        </w:tc>
        <w:tc>
          <w:tcPr>
            <w:tcW w:w="2894" w:type="dxa"/>
            <w:shd w:val="clear" w:color="auto" w:fill="auto"/>
          </w:tcPr>
          <w:p w14:paraId="7D0F1E1D" w14:textId="1C7AF254" w:rsidR="00CE5C85" w:rsidRPr="00F67CE6" w:rsidRDefault="00F160A9" w:rsidP="7ECEC4C5">
            <w:pPr>
              <w:pStyle w:val="TableParagraph"/>
              <w:spacing w:line="235" w:lineRule="auto"/>
              <w:ind w:right="318"/>
              <w:rPr>
                <w:rFonts w:asciiTheme="minorHAnsi" w:hAnsiTheme="minorHAnsi"/>
                <w:color w:val="231F20"/>
                <w:sz w:val="17"/>
                <w:szCs w:val="17"/>
              </w:rPr>
            </w:pPr>
            <w:r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>materiał nauczania z trzech ostatnich lekcji</w:t>
            </w:r>
            <w:r w:rsidR="10AC1AC9"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 xml:space="preserve"> lub jednej; kartkówki często z przygotowanym przez ucznia pisemnym </w:t>
            </w:r>
            <w:r w:rsidR="1CA520D8"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>materiałem</w:t>
            </w:r>
          </w:p>
        </w:tc>
        <w:tc>
          <w:tcPr>
            <w:tcW w:w="2958" w:type="dxa"/>
            <w:shd w:val="clear" w:color="auto" w:fill="auto"/>
          </w:tcPr>
          <w:p w14:paraId="480342A2" w14:textId="56947627" w:rsidR="00CE5C85" w:rsidRPr="00F67CE6" w:rsidRDefault="1AB35C67" w:rsidP="7ECEC4C5">
            <w:pPr>
              <w:pStyle w:val="TableParagraph"/>
              <w:spacing w:line="235" w:lineRule="auto"/>
              <w:ind w:right="515"/>
              <w:rPr>
                <w:rFonts w:asciiTheme="minorHAnsi" w:hAnsiTheme="minorHAnsi" w:cstheme="minorBidi"/>
                <w:color w:val="231F20"/>
                <w:sz w:val="17"/>
                <w:szCs w:val="17"/>
              </w:rPr>
            </w:pPr>
            <w:r w:rsidRPr="7ECEC4C5">
              <w:rPr>
                <w:rFonts w:asciiTheme="minorHAnsi" w:hAnsiTheme="minorHAnsi" w:cstheme="minorBidi"/>
                <w:color w:val="231F20"/>
                <w:sz w:val="17"/>
                <w:szCs w:val="17"/>
              </w:rPr>
              <w:t xml:space="preserve">Sprawdziany 2/3 w semestrze/ kartkówki 2/3 w miesiącu </w:t>
            </w:r>
          </w:p>
        </w:tc>
        <w:tc>
          <w:tcPr>
            <w:tcW w:w="6117" w:type="dxa"/>
            <w:shd w:val="clear" w:color="auto" w:fill="auto"/>
          </w:tcPr>
          <w:p w14:paraId="402023AF" w14:textId="7701438F" w:rsidR="00CE5C85" w:rsidRPr="00F67CE6" w:rsidRDefault="7C095942" w:rsidP="7ECEC4C5">
            <w:pPr>
              <w:pStyle w:val="TableParagraph"/>
              <w:tabs>
                <w:tab w:val="left" w:pos="222"/>
              </w:tabs>
              <w:spacing w:before="57"/>
              <w:rPr>
                <w:rFonts w:asciiTheme="minorHAnsi" w:hAnsiTheme="minorHAnsi"/>
                <w:color w:val="231F20"/>
                <w:sz w:val="17"/>
                <w:szCs w:val="17"/>
              </w:rPr>
            </w:pPr>
            <w:r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 xml:space="preserve">Sprawdziany </w:t>
            </w:r>
            <w:r w:rsidR="00F160A9"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>zapowiedziane z tygodniowym wyprzedzeniem</w:t>
            </w:r>
            <w:r w:rsidR="1A162CF6"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 xml:space="preserve">/ kartkówki niezapowiedziane </w:t>
            </w:r>
          </w:p>
        </w:tc>
      </w:tr>
      <w:tr w:rsidR="00CE5C85" w:rsidRPr="007809DC" w14:paraId="0F554D56" w14:textId="77777777" w:rsidTr="7ECEC4C5">
        <w:trPr>
          <w:trHeight w:val="1460"/>
        </w:trPr>
        <w:tc>
          <w:tcPr>
            <w:tcW w:w="2050" w:type="dxa"/>
            <w:shd w:val="clear" w:color="auto" w:fill="auto"/>
          </w:tcPr>
          <w:p w14:paraId="56303F74" w14:textId="77777777" w:rsidR="00CE5C85" w:rsidRPr="00F67CE6" w:rsidRDefault="00F160A9">
            <w:pPr>
              <w:pStyle w:val="TableParagraph"/>
              <w:spacing w:before="60" w:line="235" w:lineRule="auto"/>
              <w:ind w:right="89"/>
              <w:rPr>
                <w:rFonts w:asciiTheme="minorHAnsi" w:hAnsiTheme="minorHAnsi"/>
                <w:b/>
                <w:sz w:val="17"/>
              </w:rPr>
            </w:pPr>
            <w:r w:rsidRPr="00F67CE6">
              <w:rPr>
                <w:rFonts w:asciiTheme="minorHAnsi" w:hAnsiTheme="minorHAnsi"/>
                <w:b/>
                <w:color w:val="231F20"/>
                <w:sz w:val="17"/>
              </w:rPr>
              <w:t>Prowadzenie zeszytu ćwiczeń</w:t>
            </w:r>
          </w:p>
        </w:tc>
        <w:tc>
          <w:tcPr>
            <w:tcW w:w="2894" w:type="dxa"/>
            <w:shd w:val="clear" w:color="auto" w:fill="auto"/>
          </w:tcPr>
          <w:p w14:paraId="13FF1C49" w14:textId="77777777" w:rsidR="00CE5C85" w:rsidRPr="00F67CE6" w:rsidRDefault="00F160A9">
            <w:pPr>
              <w:pStyle w:val="TableParagraph"/>
              <w:spacing w:before="57"/>
              <w:rPr>
                <w:rFonts w:asciiTheme="minorHAnsi" w:hAnsiTheme="minorHAnsi"/>
                <w:sz w:val="17"/>
              </w:rPr>
            </w:pPr>
            <w:r w:rsidRPr="00F67CE6">
              <w:rPr>
                <w:rFonts w:asciiTheme="minorHAnsi" w:hAnsiTheme="minorHAnsi"/>
                <w:color w:val="231F20"/>
                <w:sz w:val="17"/>
              </w:rPr>
              <w:t>zgodnie z tematami lekcji</w:t>
            </w:r>
          </w:p>
        </w:tc>
        <w:tc>
          <w:tcPr>
            <w:tcW w:w="2958" w:type="dxa"/>
            <w:shd w:val="clear" w:color="auto" w:fill="auto"/>
          </w:tcPr>
          <w:p w14:paraId="3CECD983" w14:textId="1030D97A" w:rsidR="00CE5C85" w:rsidRPr="00F67CE6" w:rsidRDefault="36872F2E" w:rsidP="7ECEC4C5">
            <w:pPr>
              <w:pStyle w:val="TableParagraph"/>
              <w:spacing w:before="57"/>
              <w:ind w:left="0"/>
              <w:rPr>
                <w:rFonts w:asciiTheme="minorHAnsi" w:hAnsiTheme="minorHAnsi"/>
                <w:color w:val="231F20"/>
                <w:sz w:val="17"/>
                <w:szCs w:val="17"/>
              </w:rPr>
            </w:pPr>
            <w:r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 xml:space="preserve"> Sporadycznie, przy wypełnianie samodzielnym lub w grupach danej partii materiału </w:t>
            </w:r>
          </w:p>
        </w:tc>
        <w:tc>
          <w:tcPr>
            <w:tcW w:w="6117" w:type="dxa"/>
            <w:shd w:val="clear" w:color="auto" w:fill="auto"/>
          </w:tcPr>
          <w:p w14:paraId="6082A734" w14:textId="23D06CCE" w:rsidR="00CE5C85" w:rsidRPr="00F67CE6" w:rsidRDefault="00F160A9" w:rsidP="7ECEC4C5">
            <w:pPr>
              <w:pStyle w:val="TableParagraph"/>
              <w:numPr>
                <w:ilvl w:val="0"/>
                <w:numId w:val="11"/>
              </w:numPr>
              <w:tabs>
                <w:tab w:val="left" w:pos="222"/>
              </w:tabs>
              <w:spacing w:before="0" w:line="235" w:lineRule="auto"/>
              <w:ind w:right="867"/>
              <w:jc w:val="both"/>
              <w:rPr>
                <w:rFonts w:asciiTheme="minorHAnsi" w:hAnsiTheme="minorHAnsi"/>
                <w:color w:val="231F20"/>
                <w:sz w:val="17"/>
                <w:szCs w:val="17"/>
              </w:rPr>
            </w:pPr>
            <w:r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>ocenie podlega poprawność merytoryczna</w:t>
            </w:r>
            <w:r w:rsidR="62EF602C"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 xml:space="preserve"> rozwiązywanych zadań w zeszycie ćwiczeń </w:t>
            </w:r>
          </w:p>
        </w:tc>
      </w:tr>
      <w:tr w:rsidR="00CE5C85" w:rsidRPr="007809DC" w14:paraId="1B02050C" w14:textId="77777777" w:rsidTr="7ECEC4C5">
        <w:trPr>
          <w:trHeight w:val="1860"/>
        </w:trPr>
        <w:tc>
          <w:tcPr>
            <w:tcW w:w="2050" w:type="dxa"/>
            <w:shd w:val="clear" w:color="auto" w:fill="auto"/>
          </w:tcPr>
          <w:p w14:paraId="56848EBE" w14:textId="6BDAF08F" w:rsidR="00CE5C85" w:rsidRPr="00F67CE6" w:rsidRDefault="00F160A9" w:rsidP="7ECEC4C5">
            <w:pPr>
              <w:pStyle w:val="TableParagraph"/>
              <w:spacing w:before="60" w:line="235" w:lineRule="auto"/>
              <w:ind w:right="502"/>
              <w:rPr>
                <w:rFonts w:asciiTheme="minorHAnsi" w:hAnsiTheme="minorHAnsi"/>
                <w:b/>
                <w:bCs/>
                <w:color w:val="231F20"/>
                <w:sz w:val="17"/>
                <w:szCs w:val="17"/>
              </w:rPr>
            </w:pPr>
            <w:r w:rsidRPr="7ECEC4C5">
              <w:rPr>
                <w:rFonts w:asciiTheme="minorHAnsi" w:hAnsiTheme="minorHAnsi"/>
                <w:b/>
                <w:bCs/>
                <w:color w:val="231F20"/>
                <w:sz w:val="17"/>
                <w:szCs w:val="17"/>
              </w:rPr>
              <w:t>Inne prace</w:t>
            </w:r>
            <w:r w:rsidR="04B84617" w:rsidRPr="7ECEC4C5">
              <w:rPr>
                <w:rFonts w:asciiTheme="minorHAnsi" w:hAnsiTheme="minorHAnsi"/>
                <w:b/>
                <w:bCs/>
                <w:color w:val="231F20"/>
                <w:sz w:val="17"/>
                <w:szCs w:val="17"/>
              </w:rPr>
              <w:t>/ projekty</w:t>
            </w:r>
          </w:p>
        </w:tc>
        <w:tc>
          <w:tcPr>
            <w:tcW w:w="2894" w:type="dxa"/>
            <w:shd w:val="clear" w:color="auto" w:fill="auto"/>
          </w:tcPr>
          <w:p w14:paraId="3664F933" w14:textId="77777777" w:rsidR="00CE5C85" w:rsidRPr="00F67CE6" w:rsidRDefault="00F160A9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</w:tabs>
              <w:spacing w:line="235" w:lineRule="auto"/>
              <w:ind w:right="49"/>
              <w:rPr>
                <w:rFonts w:asciiTheme="minorHAnsi" w:hAnsiTheme="minorHAnsi"/>
                <w:sz w:val="17"/>
              </w:rPr>
            </w:pPr>
            <w:r w:rsidRPr="00F67CE6">
              <w:rPr>
                <w:rFonts w:asciiTheme="minorHAnsi" w:hAnsiTheme="minorHAnsi"/>
                <w:color w:val="231F20"/>
                <w:sz w:val="17"/>
              </w:rPr>
              <w:t>prace badawcze, obserwacje i hodowle wskazane</w:t>
            </w:r>
          </w:p>
          <w:p w14:paraId="5AB8DBC3" w14:textId="77777777" w:rsidR="00CE5C85" w:rsidRPr="00F67CE6" w:rsidRDefault="00F160A9">
            <w:pPr>
              <w:pStyle w:val="TableParagraph"/>
              <w:spacing w:before="0" w:line="202" w:lineRule="exact"/>
              <w:ind w:left="221"/>
              <w:rPr>
                <w:rFonts w:asciiTheme="minorHAnsi" w:hAnsiTheme="minorHAnsi"/>
                <w:sz w:val="17"/>
              </w:rPr>
            </w:pPr>
            <w:r w:rsidRPr="00F67CE6">
              <w:rPr>
                <w:rFonts w:asciiTheme="minorHAnsi" w:hAnsiTheme="minorHAnsi"/>
                <w:color w:val="231F20"/>
                <w:sz w:val="17"/>
              </w:rPr>
              <w:t>w podstawie programowej</w:t>
            </w:r>
          </w:p>
          <w:p w14:paraId="00D3B790" w14:textId="77777777" w:rsidR="00CE5C85" w:rsidRPr="00F67CE6" w:rsidRDefault="00F160A9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</w:tabs>
              <w:spacing w:before="0" w:line="204" w:lineRule="exact"/>
              <w:rPr>
                <w:rFonts w:asciiTheme="minorHAnsi" w:hAnsiTheme="minorHAnsi"/>
                <w:sz w:val="17"/>
              </w:rPr>
            </w:pPr>
            <w:r w:rsidRPr="00F67CE6">
              <w:rPr>
                <w:rFonts w:asciiTheme="minorHAnsi" w:hAnsiTheme="minorHAnsi"/>
                <w:color w:val="231F20"/>
                <w:sz w:val="17"/>
              </w:rPr>
              <w:t>zadania związane</w:t>
            </w:r>
          </w:p>
          <w:p w14:paraId="5535BC1E" w14:textId="77777777" w:rsidR="00CE5C85" w:rsidRPr="00F67CE6" w:rsidRDefault="00F160A9">
            <w:pPr>
              <w:pStyle w:val="TableParagraph"/>
              <w:spacing w:before="0" w:line="204" w:lineRule="exact"/>
              <w:ind w:left="221"/>
              <w:rPr>
                <w:rFonts w:asciiTheme="minorHAnsi" w:hAnsiTheme="minorHAnsi"/>
                <w:sz w:val="17"/>
              </w:rPr>
            </w:pPr>
            <w:r w:rsidRPr="00F67CE6">
              <w:rPr>
                <w:rFonts w:asciiTheme="minorHAnsi" w:hAnsiTheme="minorHAnsi"/>
                <w:color w:val="231F20"/>
                <w:sz w:val="17"/>
              </w:rPr>
              <w:t>z projektami edukacyjnymi</w:t>
            </w:r>
          </w:p>
          <w:p w14:paraId="097EBC92" w14:textId="47820E44" w:rsidR="00CE5C85" w:rsidRPr="00F67CE6" w:rsidRDefault="00F160A9" w:rsidP="7ECEC4C5">
            <w:pPr>
              <w:pStyle w:val="TableParagraph"/>
              <w:spacing w:before="2" w:line="235" w:lineRule="auto"/>
              <w:ind w:left="221" w:right="240"/>
              <w:rPr>
                <w:rFonts w:asciiTheme="minorHAnsi" w:hAnsiTheme="minorHAnsi"/>
                <w:sz w:val="17"/>
                <w:szCs w:val="17"/>
              </w:rPr>
            </w:pPr>
            <w:r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 xml:space="preserve">– wykonywanie plakatów, prezentacji </w:t>
            </w:r>
            <w:r w:rsidR="00401374" w:rsidRPr="7ECEC4C5">
              <w:rPr>
                <w:rFonts w:asciiTheme="minorHAnsi" w:hAnsiTheme="minorHAnsi" w:cstheme="minorBidi"/>
                <w:color w:val="231F20"/>
                <w:sz w:val="17"/>
                <w:szCs w:val="17"/>
              </w:rPr>
              <w:t>multimedialnych</w:t>
            </w:r>
            <w:r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 xml:space="preserve"> do bieżącego materiału</w:t>
            </w:r>
            <w:r w:rsidR="64F30A64"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>/ tworzenie przestrzennych prac/ skrzynki odkryć itp.</w:t>
            </w:r>
          </w:p>
        </w:tc>
        <w:tc>
          <w:tcPr>
            <w:tcW w:w="2958" w:type="dxa"/>
            <w:shd w:val="clear" w:color="auto" w:fill="auto"/>
          </w:tcPr>
          <w:p w14:paraId="5E14DAAB" w14:textId="399B69F4" w:rsidR="00CE5C85" w:rsidRPr="00F67CE6" w:rsidRDefault="64F30A64" w:rsidP="7ECEC4C5">
            <w:pPr>
              <w:pStyle w:val="TableParagraph"/>
              <w:spacing w:before="57"/>
              <w:rPr>
                <w:rFonts w:asciiTheme="minorHAnsi" w:hAnsiTheme="minorHAnsi"/>
                <w:color w:val="231F20"/>
                <w:sz w:val="17"/>
                <w:szCs w:val="17"/>
              </w:rPr>
            </w:pPr>
            <w:r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 xml:space="preserve">Przynajmniej </w:t>
            </w:r>
            <w:r w:rsidR="00F160A9"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>raz w półroczu</w:t>
            </w:r>
            <w:r w:rsidR="05E7EB31"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>, maksymalnie 4 w półroczu</w:t>
            </w:r>
          </w:p>
        </w:tc>
        <w:tc>
          <w:tcPr>
            <w:tcW w:w="6117" w:type="dxa"/>
            <w:shd w:val="clear" w:color="auto" w:fill="auto"/>
          </w:tcPr>
          <w:p w14:paraId="6115C3B6" w14:textId="26998421" w:rsidR="00CE5C85" w:rsidRPr="00F67CE6" w:rsidRDefault="00F160A9" w:rsidP="7ECEC4C5">
            <w:pPr>
              <w:pStyle w:val="TableParagraph"/>
              <w:numPr>
                <w:ilvl w:val="0"/>
                <w:numId w:val="9"/>
              </w:numPr>
              <w:tabs>
                <w:tab w:val="left" w:pos="222"/>
              </w:tabs>
              <w:spacing w:before="57" w:line="206" w:lineRule="exact"/>
              <w:rPr>
                <w:rFonts w:asciiTheme="minorHAnsi" w:hAnsiTheme="minorHAnsi" w:cstheme="minorBidi"/>
                <w:color w:val="231F20"/>
                <w:sz w:val="17"/>
                <w:szCs w:val="17"/>
              </w:rPr>
            </w:pPr>
            <w:r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 xml:space="preserve">zadania </w:t>
            </w:r>
            <w:r w:rsidR="00401374" w:rsidRPr="7ECEC4C5">
              <w:rPr>
                <w:rFonts w:asciiTheme="minorHAnsi" w:hAnsiTheme="minorHAnsi" w:cstheme="minorBidi"/>
                <w:color w:val="231F20"/>
                <w:sz w:val="17"/>
                <w:szCs w:val="17"/>
              </w:rPr>
              <w:t>przeznaczone</w:t>
            </w:r>
            <w:r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 xml:space="preserve"> </w:t>
            </w:r>
            <w:r w:rsidR="34FB569F"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 xml:space="preserve">do pracy indywidualnej lub </w:t>
            </w:r>
            <w:r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>w grupach</w:t>
            </w:r>
            <w:r w:rsidR="00401374" w:rsidRPr="7ECEC4C5">
              <w:rPr>
                <w:rFonts w:asciiTheme="minorHAnsi" w:hAnsiTheme="minorHAnsi" w:cstheme="minorBidi"/>
                <w:color w:val="231F20"/>
                <w:sz w:val="17"/>
                <w:szCs w:val="17"/>
              </w:rPr>
              <w:t xml:space="preserve"> </w:t>
            </w:r>
            <w:r w:rsidR="18A45A9B" w:rsidRPr="7ECEC4C5">
              <w:rPr>
                <w:rFonts w:asciiTheme="minorHAnsi" w:hAnsiTheme="minorHAnsi" w:cstheme="minorBidi"/>
                <w:color w:val="231F20"/>
                <w:sz w:val="17"/>
                <w:szCs w:val="17"/>
              </w:rPr>
              <w:t xml:space="preserve">(maksymalnie trzy osoby w grupie), w zależności od zadania </w:t>
            </w:r>
            <w:r w:rsidR="6B7A0B3A" w:rsidRPr="7ECEC4C5">
              <w:rPr>
                <w:rFonts w:asciiTheme="minorHAnsi" w:hAnsiTheme="minorHAnsi" w:cstheme="minorBidi"/>
                <w:color w:val="231F20"/>
                <w:sz w:val="17"/>
                <w:szCs w:val="17"/>
              </w:rPr>
              <w:t xml:space="preserve">lub preferencji ucznia </w:t>
            </w:r>
          </w:p>
        </w:tc>
      </w:tr>
      <w:tr w:rsidR="00CE5C85" w:rsidRPr="007809DC" w14:paraId="41C3047B" w14:textId="77777777" w:rsidTr="7ECEC4C5">
        <w:trPr>
          <w:trHeight w:val="1060"/>
        </w:trPr>
        <w:tc>
          <w:tcPr>
            <w:tcW w:w="2050" w:type="dxa"/>
            <w:tcBorders>
              <w:top w:val="single" w:sz="8" w:space="0" w:color="FDB515"/>
            </w:tcBorders>
            <w:shd w:val="clear" w:color="auto" w:fill="auto"/>
          </w:tcPr>
          <w:p w14:paraId="5A205C81" w14:textId="77777777" w:rsidR="00CE5C85" w:rsidRPr="00F67CE6" w:rsidRDefault="00F160A9">
            <w:pPr>
              <w:pStyle w:val="TableParagraph"/>
              <w:spacing w:before="55" w:line="235" w:lineRule="auto"/>
              <w:ind w:right="355"/>
              <w:rPr>
                <w:rFonts w:asciiTheme="minorHAnsi" w:hAnsiTheme="minorHAnsi"/>
                <w:b/>
                <w:sz w:val="17"/>
              </w:rPr>
            </w:pPr>
            <w:r w:rsidRPr="00F67CE6">
              <w:rPr>
                <w:rFonts w:asciiTheme="minorHAnsi" w:hAnsiTheme="minorHAnsi"/>
                <w:b/>
                <w:color w:val="231F20"/>
                <w:sz w:val="17"/>
              </w:rPr>
              <w:t>Ustne sprawdzenie wiadomości</w:t>
            </w:r>
          </w:p>
        </w:tc>
        <w:tc>
          <w:tcPr>
            <w:tcW w:w="2894" w:type="dxa"/>
            <w:tcBorders>
              <w:top w:val="single" w:sz="8" w:space="0" w:color="FDB515"/>
            </w:tcBorders>
            <w:shd w:val="clear" w:color="auto" w:fill="auto"/>
          </w:tcPr>
          <w:p w14:paraId="2689A918" w14:textId="47F0DF4D" w:rsidR="00CE5C85" w:rsidRPr="00F67CE6" w:rsidRDefault="00F160A9" w:rsidP="7ECEC4C5">
            <w:pPr>
              <w:pStyle w:val="TableParagraph"/>
              <w:spacing w:before="56" w:line="235" w:lineRule="auto"/>
              <w:ind w:right="318"/>
              <w:rPr>
                <w:rFonts w:asciiTheme="minorHAnsi" w:hAnsiTheme="minorHAnsi"/>
                <w:color w:val="231F20"/>
                <w:sz w:val="17"/>
                <w:szCs w:val="17"/>
              </w:rPr>
            </w:pPr>
            <w:r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>materiał nauczania z trzech ostatnich lekcji</w:t>
            </w:r>
            <w:r w:rsidR="22D4D3A2"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 xml:space="preserve">/ mapy- przygotowane na podstawie gier lub wskazywanie na mapie wyświetlonej </w:t>
            </w:r>
          </w:p>
        </w:tc>
        <w:tc>
          <w:tcPr>
            <w:tcW w:w="2958" w:type="dxa"/>
            <w:tcBorders>
              <w:top w:val="single" w:sz="8" w:space="0" w:color="FDB515"/>
            </w:tcBorders>
            <w:shd w:val="clear" w:color="auto" w:fill="auto"/>
          </w:tcPr>
          <w:p w14:paraId="0A28BB3D" w14:textId="77777777" w:rsidR="00CE5C85" w:rsidRPr="00F67CE6" w:rsidRDefault="00F160A9">
            <w:pPr>
              <w:pStyle w:val="TableParagraph"/>
              <w:spacing w:before="52"/>
              <w:rPr>
                <w:rFonts w:asciiTheme="minorHAnsi" w:hAnsiTheme="minorHAnsi"/>
                <w:sz w:val="17"/>
              </w:rPr>
            </w:pPr>
            <w:r w:rsidRPr="00F67CE6">
              <w:rPr>
                <w:rFonts w:asciiTheme="minorHAnsi" w:hAnsiTheme="minorHAnsi"/>
                <w:color w:val="231F20"/>
                <w:sz w:val="17"/>
              </w:rPr>
              <w:t>minimum jedna w półroczu</w:t>
            </w:r>
          </w:p>
        </w:tc>
        <w:tc>
          <w:tcPr>
            <w:tcW w:w="6117" w:type="dxa"/>
            <w:tcBorders>
              <w:top w:val="single" w:sz="8" w:space="0" w:color="FDB515"/>
            </w:tcBorders>
            <w:shd w:val="clear" w:color="auto" w:fill="auto"/>
          </w:tcPr>
          <w:p w14:paraId="57A3CB81" w14:textId="6D1694C5" w:rsidR="00CE5C85" w:rsidRPr="00F67CE6" w:rsidRDefault="00F160A9" w:rsidP="7ECEC4C5">
            <w:pPr>
              <w:pStyle w:val="TableParagraph"/>
              <w:spacing w:before="52"/>
              <w:rPr>
                <w:rFonts w:asciiTheme="minorHAnsi" w:hAnsiTheme="minorHAnsi"/>
                <w:color w:val="231F20"/>
                <w:sz w:val="17"/>
                <w:szCs w:val="17"/>
              </w:rPr>
            </w:pPr>
            <w:r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>bez zapowiedzi</w:t>
            </w:r>
            <w:r w:rsidR="44A07419"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 xml:space="preserve"> lub po wpisie w dzienniku lekcyjnym </w:t>
            </w:r>
          </w:p>
        </w:tc>
      </w:tr>
      <w:tr w:rsidR="00CE5C85" w:rsidRPr="007809DC" w14:paraId="1372FDFC" w14:textId="77777777" w:rsidTr="7ECEC4C5">
        <w:trPr>
          <w:trHeight w:val="860"/>
        </w:trPr>
        <w:tc>
          <w:tcPr>
            <w:tcW w:w="2050" w:type="dxa"/>
            <w:shd w:val="clear" w:color="auto" w:fill="auto"/>
          </w:tcPr>
          <w:p w14:paraId="718FBCBF" w14:textId="77777777" w:rsidR="00CE5C85" w:rsidRPr="00F67CE6" w:rsidRDefault="00F160A9">
            <w:pPr>
              <w:pStyle w:val="TableParagraph"/>
              <w:spacing w:before="56"/>
              <w:rPr>
                <w:rFonts w:asciiTheme="minorHAnsi" w:hAnsiTheme="minorHAnsi"/>
                <w:b/>
                <w:sz w:val="17"/>
              </w:rPr>
            </w:pPr>
            <w:r w:rsidRPr="00F67CE6">
              <w:rPr>
                <w:rFonts w:asciiTheme="minorHAnsi" w:hAnsiTheme="minorHAnsi"/>
                <w:b/>
                <w:color w:val="231F20"/>
                <w:sz w:val="17"/>
              </w:rPr>
              <w:t>Pytania aktywne</w:t>
            </w:r>
          </w:p>
        </w:tc>
        <w:tc>
          <w:tcPr>
            <w:tcW w:w="2894" w:type="dxa"/>
            <w:shd w:val="clear" w:color="auto" w:fill="auto"/>
          </w:tcPr>
          <w:p w14:paraId="3248D1F7" w14:textId="77777777" w:rsidR="00CE5C85" w:rsidRPr="00F67CE6" w:rsidRDefault="00F160A9">
            <w:pPr>
              <w:pStyle w:val="TableParagraph"/>
              <w:spacing w:line="235" w:lineRule="auto"/>
              <w:ind w:right="558"/>
              <w:rPr>
                <w:rFonts w:asciiTheme="minorHAnsi" w:hAnsiTheme="minorHAnsi"/>
                <w:sz w:val="17"/>
              </w:rPr>
            </w:pPr>
            <w:r w:rsidRPr="00F67CE6">
              <w:rPr>
                <w:rFonts w:asciiTheme="minorHAnsi" w:hAnsiTheme="minorHAnsi"/>
                <w:color w:val="231F20"/>
                <w:sz w:val="17"/>
              </w:rPr>
              <w:t>lekcja bieżąca lub lekcje powtórzeniowe</w:t>
            </w:r>
          </w:p>
        </w:tc>
        <w:tc>
          <w:tcPr>
            <w:tcW w:w="2958" w:type="dxa"/>
            <w:shd w:val="clear" w:color="auto" w:fill="auto"/>
          </w:tcPr>
          <w:p w14:paraId="2EABBDD5" w14:textId="77777777" w:rsidR="00CE5C85" w:rsidRPr="00F67CE6" w:rsidRDefault="00F160A9">
            <w:pPr>
              <w:pStyle w:val="TableParagraph"/>
              <w:spacing w:before="57" w:line="206" w:lineRule="exact"/>
              <w:rPr>
                <w:rFonts w:asciiTheme="minorHAnsi" w:hAnsiTheme="minorHAnsi"/>
                <w:sz w:val="17"/>
              </w:rPr>
            </w:pPr>
            <w:r w:rsidRPr="00F67CE6">
              <w:rPr>
                <w:rFonts w:asciiTheme="minorHAnsi" w:hAnsiTheme="minorHAnsi"/>
                <w:color w:val="231F20"/>
                <w:sz w:val="17"/>
              </w:rPr>
              <w:t>częstotliwość dowolna,</w:t>
            </w:r>
          </w:p>
          <w:p w14:paraId="0D9E6AB3" w14:textId="77777777" w:rsidR="00CE5C85" w:rsidRPr="00F67CE6" w:rsidRDefault="00F160A9">
            <w:pPr>
              <w:pStyle w:val="TableParagraph"/>
              <w:spacing w:before="2" w:line="235" w:lineRule="auto"/>
              <w:ind w:right="283"/>
              <w:rPr>
                <w:rFonts w:asciiTheme="minorHAnsi" w:hAnsiTheme="minorHAnsi"/>
                <w:sz w:val="17"/>
              </w:rPr>
            </w:pPr>
            <w:r w:rsidRPr="00F67CE6">
              <w:rPr>
                <w:rFonts w:asciiTheme="minorHAnsi" w:hAnsiTheme="minorHAnsi"/>
                <w:color w:val="231F20"/>
                <w:sz w:val="17"/>
              </w:rPr>
              <w:t>w zależności od predyspozycji uczniów</w:t>
            </w:r>
          </w:p>
        </w:tc>
        <w:tc>
          <w:tcPr>
            <w:tcW w:w="6117" w:type="dxa"/>
            <w:shd w:val="clear" w:color="auto" w:fill="auto"/>
          </w:tcPr>
          <w:p w14:paraId="11701219" w14:textId="7CBFD6EF" w:rsidR="00CE5C85" w:rsidRPr="00F67CE6" w:rsidRDefault="00F160A9" w:rsidP="7ECEC4C5">
            <w:pPr>
              <w:pStyle w:val="TableParagraph"/>
              <w:spacing w:line="235" w:lineRule="auto"/>
              <w:ind w:right="664"/>
              <w:rPr>
                <w:rFonts w:asciiTheme="minorHAnsi" w:hAnsiTheme="minorHAnsi"/>
                <w:sz w:val="17"/>
                <w:szCs w:val="17"/>
              </w:rPr>
            </w:pPr>
            <w:r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>uc</w:t>
            </w:r>
            <w:r w:rsidR="00401374"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 xml:space="preserve">zniowie sami zgłaszają się </w:t>
            </w:r>
            <w:r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 xml:space="preserve">do </w:t>
            </w:r>
            <w:r w:rsidR="00401374"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>o</w:t>
            </w:r>
            <w:r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>dpowiedzi lub są wyznaczani</w:t>
            </w:r>
            <w:r w:rsidR="00401374"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 xml:space="preserve"> </w:t>
            </w:r>
            <w:r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>przez nauczyciela</w:t>
            </w:r>
          </w:p>
        </w:tc>
      </w:tr>
      <w:tr w:rsidR="00CE5C85" w:rsidRPr="007809DC" w14:paraId="2811C09E" w14:textId="77777777" w:rsidTr="7ECEC4C5">
        <w:trPr>
          <w:trHeight w:val="1080"/>
        </w:trPr>
        <w:tc>
          <w:tcPr>
            <w:tcW w:w="2050" w:type="dxa"/>
            <w:shd w:val="clear" w:color="auto" w:fill="auto"/>
          </w:tcPr>
          <w:p w14:paraId="3D86692A" w14:textId="77777777" w:rsidR="00CE5C85" w:rsidRPr="00F67CE6" w:rsidRDefault="00F160A9">
            <w:pPr>
              <w:pStyle w:val="TableParagraph"/>
              <w:spacing w:before="60" w:line="235" w:lineRule="auto"/>
              <w:rPr>
                <w:rFonts w:asciiTheme="minorHAnsi" w:hAnsiTheme="minorHAnsi"/>
                <w:b/>
                <w:sz w:val="17"/>
              </w:rPr>
            </w:pPr>
            <w:r w:rsidRPr="00F67CE6">
              <w:rPr>
                <w:rFonts w:asciiTheme="minorHAnsi" w:hAnsiTheme="minorHAnsi"/>
                <w:b/>
                <w:color w:val="231F20"/>
                <w:sz w:val="17"/>
              </w:rPr>
              <w:t>Referowanie pracy grupy</w:t>
            </w:r>
          </w:p>
        </w:tc>
        <w:tc>
          <w:tcPr>
            <w:tcW w:w="2894" w:type="dxa"/>
            <w:shd w:val="clear" w:color="auto" w:fill="auto"/>
          </w:tcPr>
          <w:p w14:paraId="687D4812" w14:textId="77777777" w:rsidR="00CE5C85" w:rsidRPr="00F67CE6" w:rsidRDefault="00F160A9">
            <w:pPr>
              <w:pStyle w:val="TableParagraph"/>
              <w:spacing w:line="235" w:lineRule="auto"/>
              <w:ind w:right="558"/>
              <w:rPr>
                <w:rFonts w:asciiTheme="minorHAnsi" w:hAnsiTheme="minorHAnsi"/>
                <w:sz w:val="17"/>
              </w:rPr>
            </w:pPr>
            <w:r w:rsidRPr="00F67CE6">
              <w:rPr>
                <w:rFonts w:asciiTheme="minorHAnsi" w:hAnsiTheme="minorHAnsi"/>
                <w:color w:val="231F20"/>
                <w:sz w:val="17"/>
              </w:rPr>
              <w:t>lekcja bieżąca lub lekcje powtórzeniowe</w:t>
            </w:r>
          </w:p>
        </w:tc>
        <w:tc>
          <w:tcPr>
            <w:tcW w:w="2958" w:type="dxa"/>
            <w:shd w:val="clear" w:color="auto" w:fill="auto"/>
          </w:tcPr>
          <w:p w14:paraId="2942D63F" w14:textId="77777777" w:rsidR="00CE5C85" w:rsidRPr="00F67CE6" w:rsidRDefault="00F160A9">
            <w:pPr>
              <w:pStyle w:val="TableParagraph"/>
              <w:spacing w:line="235" w:lineRule="auto"/>
              <w:ind w:right="352"/>
              <w:rPr>
                <w:rFonts w:asciiTheme="minorHAnsi" w:hAnsiTheme="minorHAnsi"/>
                <w:sz w:val="17"/>
              </w:rPr>
            </w:pPr>
            <w:r w:rsidRPr="00F67CE6">
              <w:rPr>
                <w:rFonts w:asciiTheme="minorHAnsi" w:hAnsiTheme="minorHAnsi"/>
                <w:color w:val="231F20"/>
                <w:sz w:val="17"/>
              </w:rPr>
              <w:t>w zależności od metod pracy stosowanych na lekcji</w:t>
            </w:r>
          </w:p>
        </w:tc>
        <w:tc>
          <w:tcPr>
            <w:tcW w:w="6117" w:type="dxa"/>
            <w:shd w:val="clear" w:color="auto" w:fill="auto"/>
          </w:tcPr>
          <w:p w14:paraId="04220475" w14:textId="77777777" w:rsidR="00CE5C85" w:rsidRPr="00F67CE6" w:rsidRDefault="00F160A9">
            <w:pPr>
              <w:pStyle w:val="TableParagraph"/>
              <w:spacing w:line="235" w:lineRule="auto"/>
              <w:ind w:right="323"/>
              <w:rPr>
                <w:rFonts w:asciiTheme="minorHAnsi" w:hAnsiTheme="minorHAnsi"/>
                <w:sz w:val="17"/>
              </w:rPr>
            </w:pPr>
            <w:r w:rsidRPr="00F67CE6">
              <w:rPr>
                <w:rFonts w:asciiTheme="minorHAnsi" w:hAnsiTheme="minorHAnsi"/>
                <w:color w:val="231F20"/>
                <w:sz w:val="17"/>
              </w:rPr>
              <w:t>należy zwrócić uwagę na to, aby w kolejnym referowaniu wspólnych prac zmieniały się osoby referujące</w:t>
            </w:r>
          </w:p>
        </w:tc>
      </w:tr>
      <w:tr w:rsidR="00CE5C85" w:rsidRPr="007809DC" w14:paraId="21EECA0D" w14:textId="77777777" w:rsidTr="7ECEC4C5">
        <w:trPr>
          <w:trHeight w:val="1500"/>
        </w:trPr>
        <w:tc>
          <w:tcPr>
            <w:tcW w:w="2050" w:type="dxa"/>
            <w:shd w:val="clear" w:color="auto" w:fill="auto"/>
          </w:tcPr>
          <w:p w14:paraId="4C172525" w14:textId="77777777" w:rsidR="00CE5C85" w:rsidRPr="00F67CE6" w:rsidRDefault="00F160A9">
            <w:pPr>
              <w:pStyle w:val="TableParagraph"/>
              <w:spacing w:before="56"/>
              <w:rPr>
                <w:rFonts w:asciiTheme="minorHAnsi" w:hAnsiTheme="minorHAnsi"/>
                <w:b/>
                <w:sz w:val="17"/>
              </w:rPr>
            </w:pPr>
            <w:r w:rsidRPr="00F67CE6">
              <w:rPr>
                <w:rFonts w:asciiTheme="minorHAnsi" w:hAnsiTheme="minorHAnsi"/>
                <w:b/>
                <w:color w:val="231F20"/>
                <w:sz w:val="17"/>
              </w:rPr>
              <w:lastRenderedPageBreak/>
              <w:t>Praca na lekcji</w:t>
            </w:r>
          </w:p>
        </w:tc>
        <w:tc>
          <w:tcPr>
            <w:tcW w:w="2894" w:type="dxa"/>
            <w:shd w:val="clear" w:color="auto" w:fill="auto"/>
          </w:tcPr>
          <w:p w14:paraId="2EF8DBAD" w14:textId="77777777" w:rsidR="00CE5C85" w:rsidRPr="00F67CE6" w:rsidRDefault="00F160A9">
            <w:pPr>
              <w:pStyle w:val="TableParagraph"/>
              <w:spacing w:before="57"/>
              <w:rPr>
                <w:rFonts w:asciiTheme="minorHAnsi" w:hAnsiTheme="minorHAnsi"/>
                <w:sz w:val="17"/>
              </w:rPr>
            </w:pPr>
            <w:r w:rsidRPr="00F67CE6">
              <w:rPr>
                <w:rFonts w:asciiTheme="minorHAnsi" w:hAnsiTheme="minorHAnsi"/>
                <w:color w:val="231F20"/>
                <w:sz w:val="17"/>
              </w:rPr>
              <w:t>bieżący materiał nauczania</w:t>
            </w:r>
          </w:p>
        </w:tc>
        <w:tc>
          <w:tcPr>
            <w:tcW w:w="2958" w:type="dxa"/>
            <w:shd w:val="clear" w:color="auto" w:fill="auto"/>
          </w:tcPr>
          <w:p w14:paraId="1C105085" w14:textId="76853945" w:rsidR="00CE5C85" w:rsidRPr="00F67CE6" w:rsidRDefault="19AD93E1" w:rsidP="7ECEC4C5">
            <w:pPr>
              <w:pStyle w:val="TableParagraph"/>
              <w:spacing w:before="57"/>
              <w:rPr>
                <w:rFonts w:asciiTheme="minorHAnsi" w:hAnsiTheme="minorHAnsi"/>
                <w:color w:val="231F20"/>
                <w:sz w:val="17"/>
                <w:szCs w:val="17"/>
              </w:rPr>
            </w:pPr>
            <w:r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 xml:space="preserve">Kilka razy </w:t>
            </w:r>
            <w:r w:rsidR="00F160A9" w:rsidRPr="7ECEC4C5">
              <w:rPr>
                <w:rFonts w:asciiTheme="minorHAnsi" w:hAnsiTheme="minorHAnsi"/>
                <w:color w:val="231F20"/>
                <w:sz w:val="17"/>
                <w:szCs w:val="17"/>
              </w:rPr>
              <w:t>w półroczu</w:t>
            </w:r>
          </w:p>
        </w:tc>
        <w:tc>
          <w:tcPr>
            <w:tcW w:w="6117" w:type="dxa"/>
            <w:shd w:val="clear" w:color="auto" w:fill="auto"/>
          </w:tcPr>
          <w:p w14:paraId="38EDBB89" w14:textId="77777777" w:rsidR="00CE5C85" w:rsidRPr="00F67CE6" w:rsidRDefault="00401374">
            <w:pPr>
              <w:pStyle w:val="TableParagraph"/>
              <w:numPr>
                <w:ilvl w:val="0"/>
                <w:numId w:val="8"/>
              </w:numPr>
              <w:tabs>
                <w:tab w:val="left" w:pos="222"/>
              </w:tabs>
              <w:spacing w:line="235" w:lineRule="auto"/>
              <w:ind w:right="665"/>
              <w:rPr>
                <w:rFonts w:asciiTheme="minorHAnsi" w:hAnsiTheme="minorHAnsi"/>
                <w:sz w:val="17"/>
              </w:rPr>
            </w:pPr>
            <w:r w:rsidRPr="007809DC">
              <w:rPr>
                <w:rFonts w:asciiTheme="minorHAnsi" w:hAnsiTheme="minorHAnsi" w:cstheme="minorHAnsi"/>
                <w:color w:val="231F20"/>
                <w:sz w:val="17"/>
              </w:rPr>
              <w:t>oceniane są</w:t>
            </w:r>
            <w:r w:rsidR="00F160A9" w:rsidRPr="00F67CE6">
              <w:rPr>
                <w:rFonts w:asciiTheme="minorHAnsi" w:hAnsiTheme="minorHAnsi"/>
                <w:color w:val="231F20"/>
                <w:sz w:val="17"/>
              </w:rPr>
              <w:t xml:space="preserve"> aktywność, zaangażowanie, umiej</w:t>
            </w:r>
            <w:r w:rsidRPr="00F67CE6">
              <w:rPr>
                <w:rFonts w:asciiTheme="minorHAnsi" w:hAnsiTheme="minorHAnsi"/>
                <w:color w:val="231F20"/>
                <w:sz w:val="17"/>
              </w:rPr>
              <w:t xml:space="preserve">ętność pracy </w:t>
            </w:r>
            <w:r w:rsidR="00F160A9" w:rsidRPr="00F67CE6">
              <w:rPr>
                <w:rFonts w:asciiTheme="minorHAnsi" w:hAnsiTheme="minorHAnsi"/>
                <w:color w:val="231F20"/>
                <w:sz w:val="17"/>
              </w:rPr>
              <w:t>w grupie lub w parach</w:t>
            </w:r>
          </w:p>
          <w:p w14:paraId="1340399C" w14:textId="5C376222" w:rsidR="00CE5C85" w:rsidRPr="00F67CE6" w:rsidRDefault="00CE5C85" w:rsidP="7ECEC4C5">
            <w:pPr>
              <w:pStyle w:val="TableParagraph"/>
              <w:tabs>
                <w:tab w:val="left" w:pos="222"/>
              </w:tabs>
              <w:spacing w:before="0" w:line="235" w:lineRule="auto"/>
              <w:ind w:right="93"/>
              <w:rPr>
                <w:rFonts w:asciiTheme="minorHAnsi" w:hAnsiTheme="minorHAnsi"/>
                <w:color w:val="231F20"/>
                <w:sz w:val="17"/>
                <w:szCs w:val="17"/>
              </w:rPr>
            </w:pPr>
          </w:p>
        </w:tc>
      </w:tr>
    </w:tbl>
    <w:p w14:paraId="60CA06EC" w14:textId="77777777" w:rsidR="00CE5C85" w:rsidRPr="00F67CE6" w:rsidRDefault="00CE5C85">
      <w:pPr>
        <w:spacing w:line="235" w:lineRule="auto"/>
        <w:rPr>
          <w:rFonts w:asciiTheme="minorHAnsi" w:hAnsiTheme="minorHAnsi"/>
          <w:sz w:val="17"/>
        </w:rPr>
        <w:sectPr w:rsidR="00CE5C85" w:rsidRPr="00F67CE6" w:rsidSect="00F67CE6">
          <w:pgSz w:w="15600" w:h="11630" w:orient="landscape"/>
          <w:pgMar w:top="720" w:right="720" w:bottom="720" w:left="720" w:header="708" w:footer="708" w:gutter="0"/>
          <w:cols w:space="708"/>
          <w:docGrid w:linePitch="299"/>
        </w:sectPr>
      </w:pPr>
    </w:p>
    <w:p w14:paraId="41788066" w14:textId="1E003120" w:rsidR="00CE5C85" w:rsidRPr="00F67CE6" w:rsidRDefault="643624AC" w:rsidP="7ECEC4C5">
      <w:pPr>
        <w:pStyle w:val="Nagwek1"/>
        <w:spacing w:before="0"/>
        <w:ind w:left="0" w:firstLine="0"/>
        <w:jc w:val="both"/>
        <w:rPr>
          <w:rFonts w:asciiTheme="minorHAnsi" w:hAnsiTheme="minorHAnsi"/>
        </w:rPr>
      </w:pPr>
      <w:r w:rsidRPr="7ECEC4C5">
        <w:rPr>
          <w:rFonts w:asciiTheme="minorHAnsi" w:hAnsiTheme="minorHAnsi"/>
          <w:color w:val="231F20"/>
        </w:rPr>
        <w:lastRenderedPageBreak/>
        <w:t xml:space="preserve">  </w:t>
      </w:r>
      <w:r w:rsidR="00F160A9" w:rsidRPr="7ECEC4C5">
        <w:rPr>
          <w:rFonts w:asciiTheme="minorHAnsi" w:hAnsiTheme="minorHAnsi"/>
          <w:color w:val="231F20"/>
        </w:rPr>
        <w:t>Pozostałe przedmiotowe zasady oceniania</w:t>
      </w:r>
    </w:p>
    <w:p w14:paraId="46E29BC7" w14:textId="77777777" w:rsidR="00CE5C85" w:rsidRPr="00F67CE6" w:rsidRDefault="00F160A9">
      <w:pPr>
        <w:pStyle w:val="Akapitzlist"/>
        <w:numPr>
          <w:ilvl w:val="0"/>
          <w:numId w:val="7"/>
        </w:numPr>
        <w:tabs>
          <w:tab w:val="left" w:pos="338"/>
        </w:tabs>
        <w:spacing w:before="118"/>
        <w:jc w:val="both"/>
        <w:rPr>
          <w:rFonts w:asciiTheme="minorHAnsi" w:hAnsiTheme="minorHAnsi"/>
          <w:b/>
          <w:sz w:val="18"/>
        </w:rPr>
      </w:pPr>
      <w:r w:rsidRPr="00F67CE6">
        <w:rPr>
          <w:rFonts w:asciiTheme="minorHAnsi" w:hAnsiTheme="minorHAnsi"/>
          <w:b/>
          <w:color w:val="231F20"/>
          <w:sz w:val="18"/>
        </w:rPr>
        <w:t>Pisemne prace</w:t>
      </w:r>
      <w:r w:rsidRPr="00F67CE6">
        <w:rPr>
          <w:rFonts w:asciiTheme="minorHAnsi" w:hAnsiTheme="minorHAnsi"/>
          <w:b/>
          <w:color w:val="231F20"/>
          <w:spacing w:val="20"/>
          <w:sz w:val="18"/>
        </w:rPr>
        <w:t xml:space="preserve"> </w:t>
      </w:r>
      <w:r w:rsidRPr="00F67CE6">
        <w:rPr>
          <w:rFonts w:asciiTheme="minorHAnsi" w:hAnsiTheme="minorHAnsi"/>
          <w:b/>
          <w:color w:val="231F20"/>
          <w:sz w:val="18"/>
        </w:rPr>
        <w:t>klasowe</w:t>
      </w:r>
    </w:p>
    <w:p w14:paraId="7E7EE925" w14:textId="77777777" w:rsidR="00CE5C85" w:rsidRPr="00F67CE6" w:rsidRDefault="00F160A9" w:rsidP="00F67CE6">
      <w:pPr>
        <w:tabs>
          <w:tab w:val="left" w:pos="593"/>
        </w:tabs>
        <w:spacing w:before="64" w:after="120"/>
        <w:ind w:left="284"/>
        <w:rPr>
          <w:rFonts w:asciiTheme="minorHAnsi" w:hAnsiTheme="minorHAnsi"/>
          <w:sz w:val="18"/>
        </w:rPr>
      </w:pPr>
      <w:r w:rsidRPr="00F67CE6">
        <w:rPr>
          <w:rFonts w:asciiTheme="minorHAnsi" w:hAnsiTheme="minorHAnsi"/>
          <w:color w:val="231F20"/>
          <w:sz w:val="18"/>
        </w:rPr>
        <w:t>Pisemne prace klasowe są</w:t>
      </w:r>
      <w:r w:rsidRPr="00F67CE6">
        <w:rPr>
          <w:rFonts w:asciiTheme="minorHAnsi" w:hAnsiTheme="minorHAnsi"/>
          <w:color w:val="231F20"/>
          <w:spacing w:val="30"/>
          <w:sz w:val="18"/>
        </w:rPr>
        <w:t xml:space="preserve"> </w:t>
      </w:r>
      <w:r w:rsidRPr="00F67CE6">
        <w:rPr>
          <w:rFonts w:asciiTheme="minorHAnsi" w:hAnsiTheme="minorHAnsi"/>
          <w:color w:val="231F20"/>
          <w:sz w:val="18"/>
        </w:rPr>
        <w:t>obowiązkowe.</w:t>
      </w:r>
    </w:p>
    <w:p w14:paraId="65C3380F" w14:textId="645D94B9" w:rsidR="00CE5C85" w:rsidRPr="00F67CE6" w:rsidRDefault="00F160A9" w:rsidP="7ECEC4C5">
      <w:pPr>
        <w:tabs>
          <w:tab w:val="left" w:pos="593"/>
        </w:tabs>
        <w:spacing w:after="120" w:line="249" w:lineRule="auto"/>
        <w:ind w:left="284"/>
        <w:rPr>
          <w:rFonts w:asciiTheme="minorHAnsi" w:hAnsiTheme="minorHAnsi"/>
          <w:sz w:val="18"/>
          <w:szCs w:val="18"/>
        </w:rPr>
      </w:pPr>
      <w:r w:rsidRPr="7ECEC4C5">
        <w:rPr>
          <w:rFonts w:asciiTheme="minorHAnsi" w:hAnsiTheme="minorHAnsi"/>
          <w:color w:val="231F20"/>
          <w:sz w:val="18"/>
          <w:szCs w:val="18"/>
        </w:rPr>
        <w:t xml:space="preserve">W przypadku nieobecności usprawiedliwionej uczeń musi napisać pracę klasową w </w:t>
      </w:r>
      <w:r w:rsidRPr="7ECEC4C5">
        <w:rPr>
          <w:rFonts w:asciiTheme="minorHAnsi" w:hAnsiTheme="minorHAnsi"/>
          <w:color w:val="231F20"/>
          <w:spacing w:val="2"/>
          <w:sz w:val="18"/>
          <w:szCs w:val="18"/>
        </w:rPr>
        <w:t xml:space="preserve">ciągu </w:t>
      </w:r>
      <w:r w:rsidR="0260B791" w:rsidRPr="7ECEC4C5">
        <w:rPr>
          <w:rFonts w:asciiTheme="minorHAnsi" w:hAnsiTheme="minorHAnsi"/>
          <w:color w:val="231F20"/>
          <w:spacing w:val="2"/>
          <w:sz w:val="18"/>
          <w:szCs w:val="18"/>
        </w:rPr>
        <w:t xml:space="preserve">miesiąca </w:t>
      </w:r>
      <w:r w:rsidR="00C66CDC" w:rsidRPr="7ECEC4C5">
        <w:rPr>
          <w:rFonts w:asciiTheme="minorHAnsi" w:hAnsiTheme="minorHAnsi"/>
          <w:color w:val="231F20"/>
          <w:sz w:val="18"/>
          <w:szCs w:val="18"/>
        </w:rPr>
        <w:t xml:space="preserve">od daty powrotu </w:t>
      </w:r>
      <w:r w:rsidRPr="7ECEC4C5">
        <w:rPr>
          <w:rFonts w:asciiTheme="minorHAnsi" w:hAnsiTheme="minorHAnsi"/>
          <w:color w:val="231F20"/>
          <w:sz w:val="18"/>
          <w:szCs w:val="18"/>
        </w:rPr>
        <w:t>do</w:t>
      </w:r>
      <w:r w:rsidRPr="7ECEC4C5">
        <w:rPr>
          <w:rFonts w:asciiTheme="minorHAnsi" w:hAnsiTheme="minorHAnsi"/>
          <w:color w:val="231F20"/>
          <w:spacing w:val="-4"/>
          <w:sz w:val="18"/>
          <w:szCs w:val="18"/>
        </w:rPr>
        <w:t xml:space="preserve"> </w:t>
      </w:r>
      <w:r w:rsidRPr="7ECEC4C5">
        <w:rPr>
          <w:rFonts w:asciiTheme="minorHAnsi" w:hAnsiTheme="minorHAnsi"/>
          <w:color w:val="231F20"/>
          <w:sz w:val="18"/>
          <w:szCs w:val="18"/>
        </w:rPr>
        <w:t>szkoły.</w:t>
      </w:r>
      <w:r w:rsidR="00401374" w:rsidRPr="7ECEC4C5">
        <w:rPr>
          <w:rFonts w:asciiTheme="minorHAnsi" w:hAnsiTheme="minorHAnsi" w:cstheme="minorBidi"/>
          <w:color w:val="231F20"/>
          <w:sz w:val="18"/>
          <w:szCs w:val="18"/>
        </w:rPr>
        <w:t xml:space="preserve"> </w:t>
      </w:r>
      <w:r w:rsidRPr="7ECEC4C5">
        <w:rPr>
          <w:rFonts w:asciiTheme="minorHAnsi" w:hAnsiTheme="minorHAnsi"/>
          <w:color w:val="231F20"/>
          <w:sz w:val="18"/>
          <w:szCs w:val="18"/>
        </w:rPr>
        <w:t>Jeżeli nieobecność jest nieusprawiedliwiona, uczeń przystępuje do pracy klasowej na pierwszej lekcji, na którą przyszedł.</w:t>
      </w:r>
    </w:p>
    <w:p w14:paraId="5974532B" w14:textId="04CDAF28" w:rsidR="00CE5C85" w:rsidRPr="00F67CE6" w:rsidRDefault="00F160A9" w:rsidP="7ECEC4C5">
      <w:pPr>
        <w:pStyle w:val="Akapitzlist"/>
        <w:numPr>
          <w:ilvl w:val="0"/>
          <w:numId w:val="7"/>
        </w:numPr>
        <w:tabs>
          <w:tab w:val="left" w:pos="593"/>
        </w:tabs>
        <w:spacing w:after="120" w:line="249" w:lineRule="auto"/>
        <w:rPr>
          <w:rFonts w:asciiTheme="minorHAnsi" w:hAnsiTheme="minorHAnsi"/>
          <w:color w:val="231F20"/>
          <w:sz w:val="18"/>
          <w:szCs w:val="18"/>
        </w:rPr>
      </w:pPr>
      <w:r w:rsidRPr="7ECEC4C5">
        <w:rPr>
          <w:rFonts w:asciiTheme="minorHAnsi" w:hAnsiTheme="minorHAnsi"/>
          <w:color w:val="231F20"/>
          <w:sz w:val="18"/>
          <w:szCs w:val="18"/>
        </w:rPr>
        <w:t>Uczeń ma prawo poprawić pracę klasową</w:t>
      </w:r>
      <w:r w:rsidR="2D90DE1F" w:rsidRPr="7ECEC4C5">
        <w:rPr>
          <w:rFonts w:asciiTheme="minorHAnsi" w:hAnsiTheme="minorHAnsi"/>
          <w:color w:val="231F20"/>
          <w:sz w:val="18"/>
          <w:szCs w:val="18"/>
        </w:rPr>
        <w:t xml:space="preserve"> </w:t>
      </w:r>
      <w:r w:rsidR="00707DEC">
        <w:rPr>
          <w:rFonts w:asciiTheme="minorHAnsi" w:hAnsiTheme="minorHAnsi"/>
          <w:color w:val="231F20"/>
          <w:sz w:val="18"/>
          <w:szCs w:val="18"/>
        </w:rPr>
        <w:t>(</w:t>
      </w:r>
      <w:r w:rsidR="2D90DE1F" w:rsidRPr="7ECEC4C5">
        <w:rPr>
          <w:rFonts w:asciiTheme="minorHAnsi" w:hAnsiTheme="minorHAnsi"/>
          <w:color w:val="231F20"/>
          <w:sz w:val="18"/>
          <w:szCs w:val="18"/>
        </w:rPr>
        <w:t>każdą pracę</w:t>
      </w:r>
      <w:r w:rsidR="00707DEC">
        <w:rPr>
          <w:rFonts w:asciiTheme="minorHAnsi" w:hAnsiTheme="minorHAnsi"/>
          <w:color w:val="231F20"/>
          <w:sz w:val="18"/>
          <w:szCs w:val="18"/>
        </w:rPr>
        <w:t>)</w:t>
      </w:r>
      <w:r w:rsidRPr="7ECEC4C5">
        <w:rPr>
          <w:rFonts w:asciiTheme="minorHAnsi" w:hAnsiTheme="minorHAnsi"/>
          <w:color w:val="231F20"/>
          <w:sz w:val="18"/>
          <w:szCs w:val="18"/>
        </w:rPr>
        <w:t xml:space="preserve">. </w:t>
      </w:r>
    </w:p>
    <w:p w14:paraId="005B4259" w14:textId="057CC5A2" w:rsidR="00CE5C85" w:rsidRPr="00F67CE6" w:rsidRDefault="00F160A9" w:rsidP="7ECEC4C5">
      <w:pPr>
        <w:pStyle w:val="Akapitzlist"/>
        <w:numPr>
          <w:ilvl w:val="0"/>
          <w:numId w:val="7"/>
        </w:numPr>
        <w:tabs>
          <w:tab w:val="left" w:pos="593"/>
        </w:tabs>
        <w:spacing w:after="120" w:line="249" w:lineRule="auto"/>
        <w:rPr>
          <w:rFonts w:asciiTheme="minorHAnsi" w:hAnsiTheme="minorHAnsi"/>
          <w:color w:val="231F20"/>
        </w:rPr>
      </w:pPr>
      <w:r w:rsidRPr="7ECEC4C5">
        <w:rPr>
          <w:rFonts w:asciiTheme="minorHAnsi" w:hAnsiTheme="minorHAnsi"/>
          <w:color w:val="231F20"/>
        </w:rPr>
        <w:t>Sprawdziany</w:t>
      </w:r>
      <w:r w:rsidR="5C6765E6" w:rsidRPr="7ECEC4C5">
        <w:rPr>
          <w:rFonts w:asciiTheme="minorHAnsi" w:hAnsiTheme="minorHAnsi"/>
          <w:color w:val="231F20"/>
        </w:rPr>
        <w:t>/ kartkówki</w:t>
      </w:r>
    </w:p>
    <w:p w14:paraId="480CEEAE" w14:textId="2F0F8EFD" w:rsidR="00CE5C85" w:rsidRPr="00F67CE6" w:rsidRDefault="00F160A9" w:rsidP="7ECEC4C5">
      <w:pPr>
        <w:pStyle w:val="Tekstpodstawowy"/>
        <w:spacing w:before="64"/>
        <w:ind w:left="337"/>
        <w:rPr>
          <w:rFonts w:asciiTheme="minorHAnsi" w:hAnsiTheme="minorHAnsi"/>
          <w:color w:val="231F20"/>
        </w:rPr>
      </w:pPr>
      <w:r w:rsidRPr="7ECEC4C5">
        <w:rPr>
          <w:rFonts w:asciiTheme="minorHAnsi" w:hAnsiTheme="minorHAnsi"/>
          <w:color w:val="231F20"/>
        </w:rPr>
        <w:t>Nieobecność ucznia na sprawdzianie</w:t>
      </w:r>
      <w:r w:rsidR="6417AE92" w:rsidRPr="7ECEC4C5">
        <w:rPr>
          <w:rFonts w:asciiTheme="minorHAnsi" w:hAnsiTheme="minorHAnsi"/>
          <w:color w:val="231F20"/>
        </w:rPr>
        <w:t>/ karkówce</w:t>
      </w:r>
      <w:r w:rsidRPr="7ECEC4C5">
        <w:rPr>
          <w:rFonts w:asciiTheme="minorHAnsi" w:hAnsiTheme="minorHAnsi"/>
          <w:color w:val="231F20"/>
        </w:rPr>
        <w:t xml:space="preserve"> obliguje go do pisemnego</w:t>
      </w:r>
      <w:r w:rsidR="117D4E3E" w:rsidRPr="7ECEC4C5">
        <w:rPr>
          <w:rFonts w:asciiTheme="minorHAnsi" w:hAnsiTheme="minorHAnsi"/>
          <w:color w:val="231F20"/>
        </w:rPr>
        <w:t xml:space="preserve">/ ustnego </w:t>
      </w:r>
      <w:r w:rsidRPr="7ECEC4C5">
        <w:rPr>
          <w:rFonts w:asciiTheme="minorHAnsi" w:hAnsiTheme="minorHAnsi"/>
          <w:color w:val="231F20"/>
        </w:rPr>
        <w:t>zaliczenia danej partii materiału</w:t>
      </w:r>
      <w:r w:rsidR="79413B65" w:rsidRPr="7ECEC4C5">
        <w:rPr>
          <w:rFonts w:asciiTheme="minorHAnsi" w:hAnsiTheme="minorHAnsi"/>
          <w:color w:val="231F20"/>
        </w:rPr>
        <w:t>, ale po konsultacji z nauczycielem, który przedstawi informacj</w:t>
      </w:r>
      <w:r w:rsidR="00707DEC">
        <w:rPr>
          <w:rFonts w:asciiTheme="minorHAnsi" w:hAnsiTheme="minorHAnsi"/>
          <w:color w:val="231F20"/>
        </w:rPr>
        <w:t>ę</w:t>
      </w:r>
      <w:r w:rsidR="79413B65" w:rsidRPr="7ECEC4C5">
        <w:rPr>
          <w:rFonts w:asciiTheme="minorHAnsi" w:hAnsiTheme="minorHAnsi"/>
          <w:color w:val="231F20"/>
        </w:rPr>
        <w:t>, czy dany materiał musi zostać zaliczony</w:t>
      </w:r>
      <w:r w:rsidRPr="7ECEC4C5">
        <w:rPr>
          <w:rFonts w:asciiTheme="minorHAnsi" w:hAnsiTheme="minorHAnsi"/>
          <w:color w:val="231F20"/>
        </w:rPr>
        <w:t>.</w:t>
      </w:r>
    </w:p>
    <w:p w14:paraId="332D5258" w14:textId="77777777" w:rsidR="00CE5C85" w:rsidRPr="00F67CE6" w:rsidRDefault="00F160A9">
      <w:pPr>
        <w:pStyle w:val="Nagwek1"/>
        <w:numPr>
          <w:ilvl w:val="0"/>
          <w:numId w:val="7"/>
        </w:numPr>
        <w:tabs>
          <w:tab w:val="left" w:pos="338"/>
        </w:tabs>
        <w:spacing w:before="118"/>
        <w:jc w:val="both"/>
        <w:rPr>
          <w:rFonts w:asciiTheme="minorHAnsi" w:hAnsiTheme="minorHAnsi"/>
        </w:rPr>
      </w:pPr>
      <w:r w:rsidRPr="00F67CE6">
        <w:rPr>
          <w:rFonts w:asciiTheme="minorHAnsi" w:hAnsiTheme="minorHAnsi"/>
          <w:color w:val="231F20"/>
        </w:rPr>
        <w:t>Wymagania na poszczególne oceny szkolne z prac</w:t>
      </w:r>
      <w:r w:rsidRPr="00F67CE6">
        <w:rPr>
          <w:rFonts w:asciiTheme="minorHAnsi" w:hAnsiTheme="minorHAnsi"/>
          <w:color w:val="231F20"/>
          <w:spacing w:val="32"/>
        </w:rPr>
        <w:t xml:space="preserve"> </w:t>
      </w:r>
      <w:r w:rsidRPr="00F67CE6">
        <w:rPr>
          <w:rFonts w:asciiTheme="minorHAnsi" w:hAnsiTheme="minorHAnsi"/>
          <w:color w:val="231F20"/>
        </w:rPr>
        <w:t>pisemnych</w:t>
      </w:r>
    </w:p>
    <w:p w14:paraId="6CBCC69E" w14:textId="77777777" w:rsidR="00A15897" w:rsidRPr="007809DC" w:rsidRDefault="00A15897" w:rsidP="00A15897">
      <w:pPr>
        <w:pStyle w:val="Tekstpodstawowy"/>
        <w:spacing w:before="64"/>
        <w:ind w:left="284"/>
        <w:rPr>
          <w:rFonts w:asciiTheme="minorHAnsi" w:hAnsiTheme="minorHAnsi" w:cstheme="minorHAnsi"/>
        </w:rPr>
      </w:pPr>
      <w:r w:rsidRPr="007809DC">
        <w:rPr>
          <w:rFonts w:asciiTheme="minorHAnsi" w:hAnsiTheme="minorHAnsi" w:cstheme="minorHAnsi"/>
        </w:rPr>
        <w:t>Od ucznia wymaga się uzyskania następujących wyników na poszczególne oceny:</w:t>
      </w:r>
    </w:p>
    <w:p w14:paraId="211C94A2" w14:textId="77777777" w:rsidR="00CE5C85" w:rsidRPr="00F67CE6" w:rsidRDefault="00F160A9" w:rsidP="00F67CE6">
      <w:pPr>
        <w:pStyle w:val="Akapitzlist"/>
        <w:numPr>
          <w:ilvl w:val="0"/>
          <w:numId w:val="17"/>
        </w:numPr>
        <w:ind w:left="709"/>
        <w:rPr>
          <w:rFonts w:asciiTheme="minorHAnsi" w:hAnsiTheme="minorHAnsi"/>
        </w:rPr>
      </w:pPr>
      <w:r w:rsidRPr="00F67CE6">
        <w:rPr>
          <w:rFonts w:asciiTheme="minorHAnsi" w:hAnsiTheme="minorHAnsi"/>
          <w:sz w:val="18"/>
        </w:rPr>
        <w:t>100–98% – celujący</w:t>
      </w:r>
      <w:r w:rsidR="00A15897" w:rsidRPr="007809DC">
        <w:rPr>
          <w:rFonts w:asciiTheme="minorHAnsi" w:hAnsiTheme="minorHAnsi" w:cstheme="minorHAnsi"/>
          <w:sz w:val="18"/>
        </w:rPr>
        <w:t>,</w:t>
      </w:r>
    </w:p>
    <w:p w14:paraId="607EE0CB" w14:textId="379B8AFC" w:rsidR="00CE5C85" w:rsidRPr="00F67CE6" w:rsidRDefault="00F160A9" w:rsidP="7ECEC4C5">
      <w:pPr>
        <w:pStyle w:val="Akapitzlist"/>
        <w:numPr>
          <w:ilvl w:val="0"/>
          <w:numId w:val="17"/>
        </w:numPr>
        <w:ind w:left="709"/>
        <w:rPr>
          <w:rFonts w:asciiTheme="minorHAnsi" w:hAnsiTheme="minorHAnsi"/>
          <w:sz w:val="18"/>
          <w:szCs w:val="18"/>
        </w:rPr>
      </w:pPr>
      <w:r w:rsidRPr="7ECEC4C5">
        <w:rPr>
          <w:rFonts w:asciiTheme="minorHAnsi" w:hAnsiTheme="minorHAnsi"/>
          <w:sz w:val="18"/>
          <w:szCs w:val="18"/>
        </w:rPr>
        <w:t>97–9</w:t>
      </w:r>
      <w:r w:rsidR="1072016C" w:rsidRPr="7ECEC4C5">
        <w:rPr>
          <w:rFonts w:asciiTheme="minorHAnsi" w:hAnsiTheme="minorHAnsi"/>
          <w:sz w:val="18"/>
          <w:szCs w:val="18"/>
        </w:rPr>
        <w:t>1</w:t>
      </w:r>
      <w:r w:rsidRPr="7ECEC4C5">
        <w:rPr>
          <w:rFonts w:asciiTheme="minorHAnsi" w:hAnsiTheme="minorHAnsi"/>
          <w:sz w:val="18"/>
          <w:szCs w:val="18"/>
        </w:rPr>
        <w:t>% – bardzo dobry</w:t>
      </w:r>
      <w:r w:rsidR="00A15897" w:rsidRPr="7ECEC4C5">
        <w:rPr>
          <w:rFonts w:asciiTheme="minorHAnsi" w:hAnsiTheme="minorHAnsi" w:cstheme="minorBidi"/>
          <w:sz w:val="18"/>
          <w:szCs w:val="18"/>
        </w:rPr>
        <w:t>,</w:t>
      </w:r>
    </w:p>
    <w:p w14:paraId="7E82B2B2" w14:textId="04240640" w:rsidR="00CE5C85" w:rsidRPr="00F67CE6" w:rsidRDefault="538A7110" w:rsidP="7ECEC4C5">
      <w:pPr>
        <w:pStyle w:val="Akapitzlist"/>
        <w:numPr>
          <w:ilvl w:val="0"/>
          <w:numId w:val="17"/>
        </w:numPr>
        <w:ind w:left="709"/>
        <w:rPr>
          <w:rFonts w:asciiTheme="minorHAnsi" w:hAnsiTheme="minorHAnsi"/>
        </w:rPr>
      </w:pPr>
      <w:r w:rsidRPr="7ECEC4C5">
        <w:rPr>
          <w:rFonts w:asciiTheme="minorHAnsi" w:hAnsiTheme="minorHAnsi"/>
          <w:sz w:val="18"/>
          <w:szCs w:val="18"/>
        </w:rPr>
        <w:t>90</w:t>
      </w:r>
      <w:r w:rsidR="00F160A9" w:rsidRPr="7ECEC4C5">
        <w:rPr>
          <w:rFonts w:asciiTheme="minorHAnsi" w:hAnsiTheme="minorHAnsi"/>
          <w:sz w:val="18"/>
          <w:szCs w:val="18"/>
        </w:rPr>
        <w:t>–7</w:t>
      </w:r>
      <w:r w:rsidR="16635934" w:rsidRPr="7ECEC4C5">
        <w:rPr>
          <w:rFonts w:asciiTheme="minorHAnsi" w:hAnsiTheme="minorHAnsi"/>
          <w:sz w:val="18"/>
          <w:szCs w:val="18"/>
        </w:rPr>
        <w:t>5</w:t>
      </w:r>
      <w:r w:rsidR="00F160A9" w:rsidRPr="7ECEC4C5">
        <w:rPr>
          <w:rFonts w:asciiTheme="minorHAnsi" w:hAnsiTheme="minorHAnsi"/>
          <w:sz w:val="18"/>
          <w:szCs w:val="18"/>
        </w:rPr>
        <w:t>% – dobry</w:t>
      </w:r>
      <w:r w:rsidR="00A15897" w:rsidRPr="7ECEC4C5">
        <w:rPr>
          <w:rFonts w:asciiTheme="minorHAnsi" w:hAnsiTheme="minorHAnsi" w:cstheme="minorBidi"/>
          <w:sz w:val="18"/>
          <w:szCs w:val="18"/>
        </w:rPr>
        <w:t>,</w:t>
      </w:r>
    </w:p>
    <w:p w14:paraId="770E4687" w14:textId="01A469BB" w:rsidR="00CE5C85" w:rsidRPr="00F67CE6" w:rsidRDefault="00F160A9" w:rsidP="7ECEC4C5">
      <w:pPr>
        <w:pStyle w:val="Akapitzlist"/>
        <w:numPr>
          <w:ilvl w:val="0"/>
          <w:numId w:val="17"/>
        </w:numPr>
        <w:ind w:left="709"/>
        <w:rPr>
          <w:rFonts w:asciiTheme="minorHAnsi" w:hAnsiTheme="minorHAnsi"/>
          <w:sz w:val="18"/>
          <w:szCs w:val="18"/>
        </w:rPr>
      </w:pPr>
      <w:r w:rsidRPr="7ECEC4C5">
        <w:rPr>
          <w:rFonts w:asciiTheme="minorHAnsi" w:hAnsiTheme="minorHAnsi"/>
          <w:sz w:val="18"/>
          <w:szCs w:val="18"/>
        </w:rPr>
        <w:t>7</w:t>
      </w:r>
      <w:r w:rsidR="363FD8C2" w:rsidRPr="7ECEC4C5">
        <w:rPr>
          <w:rFonts w:asciiTheme="minorHAnsi" w:hAnsiTheme="minorHAnsi"/>
          <w:sz w:val="18"/>
          <w:szCs w:val="18"/>
        </w:rPr>
        <w:t>4</w:t>
      </w:r>
      <w:r w:rsidRPr="7ECEC4C5">
        <w:rPr>
          <w:rFonts w:asciiTheme="minorHAnsi" w:hAnsiTheme="minorHAnsi"/>
          <w:sz w:val="18"/>
          <w:szCs w:val="18"/>
        </w:rPr>
        <w:t>–50% – dostateczny</w:t>
      </w:r>
      <w:r w:rsidR="00A15897" w:rsidRPr="7ECEC4C5">
        <w:rPr>
          <w:rFonts w:asciiTheme="minorHAnsi" w:hAnsiTheme="minorHAnsi" w:cstheme="minorBidi"/>
          <w:sz w:val="18"/>
          <w:szCs w:val="18"/>
        </w:rPr>
        <w:t>,</w:t>
      </w:r>
    </w:p>
    <w:p w14:paraId="79B4B096" w14:textId="7D92764D" w:rsidR="00CE5C85" w:rsidRPr="00F67CE6" w:rsidRDefault="00F160A9" w:rsidP="7ECEC4C5">
      <w:pPr>
        <w:pStyle w:val="Akapitzlist"/>
        <w:numPr>
          <w:ilvl w:val="0"/>
          <w:numId w:val="17"/>
        </w:numPr>
        <w:ind w:left="709"/>
        <w:rPr>
          <w:rFonts w:asciiTheme="minorHAnsi" w:hAnsiTheme="minorHAnsi"/>
          <w:sz w:val="18"/>
          <w:szCs w:val="18"/>
        </w:rPr>
      </w:pPr>
      <w:r w:rsidRPr="7ECEC4C5">
        <w:rPr>
          <w:rFonts w:asciiTheme="minorHAnsi" w:hAnsiTheme="minorHAnsi"/>
          <w:sz w:val="18"/>
          <w:szCs w:val="18"/>
        </w:rPr>
        <w:t>49–3</w:t>
      </w:r>
      <w:r w:rsidR="3DB506DF" w:rsidRPr="7ECEC4C5">
        <w:rPr>
          <w:rFonts w:asciiTheme="minorHAnsi" w:hAnsiTheme="minorHAnsi"/>
          <w:sz w:val="18"/>
          <w:szCs w:val="18"/>
        </w:rPr>
        <w:t>0</w:t>
      </w:r>
      <w:r w:rsidRPr="7ECEC4C5">
        <w:rPr>
          <w:rFonts w:asciiTheme="minorHAnsi" w:hAnsiTheme="minorHAnsi"/>
          <w:sz w:val="18"/>
          <w:szCs w:val="18"/>
        </w:rPr>
        <w:t>% – dopuszczający</w:t>
      </w:r>
      <w:r w:rsidR="00A15897" w:rsidRPr="7ECEC4C5">
        <w:rPr>
          <w:rFonts w:asciiTheme="minorHAnsi" w:hAnsiTheme="minorHAnsi" w:cstheme="minorBidi"/>
          <w:sz w:val="18"/>
          <w:szCs w:val="18"/>
        </w:rPr>
        <w:t>,</w:t>
      </w:r>
    </w:p>
    <w:p w14:paraId="23E75AF6" w14:textId="65E3667A" w:rsidR="00CE5C85" w:rsidRPr="00F67CE6" w:rsidRDefault="3F50228C" w:rsidP="7ECEC4C5">
      <w:pPr>
        <w:pStyle w:val="Akapitzlist"/>
        <w:numPr>
          <w:ilvl w:val="0"/>
          <w:numId w:val="17"/>
        </w:numPr>
        <w:ind w:left="709"/>
        <w:rPr>
          <w:rFonts w:asciiTheme="minorHAnsi" w:hAnsiTheme="minorHAnsi"/>
          <w:sz w:val="18"/>
          <w:szCs w:val="18"/>
        </w:rPr>
      </w:pPr>
      <w:r w:rsidRPr="7ECEC4C5">
        <w:rPr>
          <w:rFonts w:asciiTheme="minorHAnsi" w:hAnsiTheme="minorHAnsi"/>
          <w:sz w:val="18"/>
          <w:szCs w:val="18"/>
        </w:rPr>
        <w:t>29</w:t>
      </w:r>
      <w:r w:rsidR="00F160A9" w:rsidRPr="7ECEC4C5">
        <w:rPr>
          <w:rFonts w:asciiTheme="minorHAnsi" w:hAnsiTheme="minorHAnsi"/>
          <w:sz w:val="18"/>
          <w:szCs w:val="18"/>
        </w:rPr>
        <w:t>–0% – niedostateczny</w:t>
      </w:r>
      <w:r w:rsidR="00A15897" w:rsidRPr="7ECEC4C5">
        <w:rPr>
          <w:rFonts w:asciiTheme="minorHAnsi" w:hAnsiTheme="minorHAnsi" w:cstheme="minorBidi"/>
          <w:sz w:val="18"/>
          <w:szCs w:val="18"/>
        </w:rPr>
        <w:t>.</w:t>
      </w:r>
    </w:p>
    <w:p w14:paraId="7D995B91" w14:textId="77777777" w:rsidR="00CE5C85" w:rsidRPr="00F67CE6" w:rsidRDefault="00F160A9">
      <w:pPr>
        <w:pStyle w:val="Nagwek1"/>
        <w:numPr>
          <w:ilvl w:val="0"/>
          <w:numId w:val="7"/>
        </w:numPr>
        <w:tabs>
          <w:tab w:val="left" w:pos="338"/>
        </w:tabs>
        <w:spacing w:before="118"/>
        <w:jc w:val="both"/>
        <w:rPr>
          <w:rFonts w:asciiTheme="minorHAnsi" w:hAnsiTheme="minorHAnsi"/>
        </w:rPr>
      </w:pPr>
      <w:r w:rsidRPr="00F67CE6">
        <w:rPr>
          <w:rFonts w:asciiTheme="minorHAnsi" w:hAnsiTheme="minorHAnsi"/>
          <w:color w:val="231F20"/>
        </w:rPr>
        <w:t>Odpowiedzi</w:t>
      </w:r>
      <w:r w:rsidRPr="00F67CE6">
        <w:rPr>
          <w:rFonts w:asciiTheme="minorHAnsi" w:hAnsiTheme="minorHAnsi"/>
          <w:color w:val="231F20"/>
          <w:spacing w:val="12"/>
        </w:rPr>
        <w:t xml:space="preserve"> </w:t>
      </w:r>
      <w:r w:rsidRPr="00F67CE6">
        <w:rPr>
          <w:rFonts w:asciiTheme="minorHAnsi" w:hAnsiTheme="minorHAnsi"/>
          <w:color w:val="231F20"/>
        </w:rPr>
        <w:t>ustne</w:t>
      </w:r>
    </w:p>
    <w:p w14:paraId="7F5ABF76" w14:textId="35515AD3" w:rsidR="00CE5C85" w:rsidRPr="00F67CE6" w:rsidRDefault="00F160A9" w:rsidP="7ECEC4C5">
      <w:pPr>
        <w:pStyle w:val="Akapitzlist"/>
        <w:spacing w:before="64" w:after="120"/>
        <w:ind w:left="284" w:firstLine="0"/>
        <w:rPr>
          <w:rFonts w:asciiTheme="minorHAnsi" w:hAnsiTheme="minorHAnsi"/>
          <w:sz w:val="18"/>
          <w:szCs w:val="18"/>
        </w:rPr>
      </w:pPr>
      <w:r w:rsidRPr="7ECEC4C5">
        <w:rPr>
          <w:rFonts w:asciiTheme="minorHAnsi" w:hAnsiTheme="minorHAnsi"/>
          <w:color w:val="231F20"/>
          <w:sz w:val="18"/>
          <w:szCs w:val="18"/>
        </w:rPr>
        <w:t>Przy</w:t>
      </w:r>
      <w:r w:rsidRPr="7ECEC4C5">
        <w:rPr>
          <w:rFonts w:asciiTheme="minorHAnsi" w:hAnsiTheme="minorHAnsi"/>
          <w:color w:val="231F20"/>
          <w:spacing w:val="-22"/>
          <w:sz w:val="18"/>
          <w:szCs w:val="18"/>
        </w:rPr>
        <w:t xml:space="preserve"> </w:t>
      </w:r>
      <w:r w:rsidRPr="7ECEC4C5">
        <w:rPr>
          <w:rFonts w:asciiTheme="minorHAnsi" w:hAnsiTheme="minorHAnsi"/>
          <w:color w:val="231F20"/>
          <w:sz w:val="18"/>
          <w:szCs w:val="18"/>
        </w:rPr>
        <w:t>wystawianiu</w:t>
      </w:r>
      <w:r w:rsidRPr="7ECEC4C5">
        <w:rPr>
          <w:rFonts w:asciiTheme="minorHAnsi" w:hAnsiTheme="minorHAnsi"/>
          <w:color w:val="231F20"/>
          <w:spacing w:val="-22"/>
          <w:sz w:val="18"/>
          <w:szCs w:val="18"/>
        </w:rPr>
        <w:t xml:space="preserve"> </w:t>
      </w:r>
      <w:r w:rsidRPr="7ECEC4C5">
        <w:rPr>
          <w:rFonts w:asciiTheme="minorHAnsi" w:hAnsiTheme="minorHAnsi"/>
          <w:color w:val="231F20"/>
          <w:sz w:val="18"/>
          <w:szCs w:val="18"/>
        </w:rPr>
        <w:t>oceny</w:t>
      </w:r>
      <w:r w:rsidRPr="7ECEC4C5">
        <w:rPr>
          <w:rFonts w:asciiTheme="minorHAnsi" w:hAnsiTheme="minorHAnsi"/>
          <w:color w:val="231F20"/>
          <w:spacing w:val="-22"/>
          <w:sz w:val="18"/>
          <w:szCs w:val="18"/>
        </w:rPr>
        <w:t xml:space="preserve"> </w:t>
      </w:r>
      <w:r w:rsidRPr="7ECEC4C5">
        <w:rPr>
          <w:rFonts w:asciiTheme="minorHAnsi" w:hAnsiTheme="minorHAnsi"/>
          <w:color w:val="231F20"/>
          <w:sz w:val="18"/>
          <w:szCs w:val="18"/>
        </w:rPr>
        <w:t>za</w:t>
      </w:r>
      <w:r w:rsidRPr="7ECEC4C5">
        <w:rPr>
          <w:rFonts w:asciiTheme="minorHAnsi" w:hAnsiTheme="minorHAnsi"/>
          <w:color w:val="231F20"/>
          <w:spacing w:val="-22"/>
          <w:sz w:val="18"/>
          <w:szCs w:val="18"/>
        </w:rPr>
        <w:t xml:space="preserve"> </w:t>
      </w:r>
      <w:r w:rsidRPr="7ECEC4C5">
        <w:rPr>
          <w:rFonts w:asciiTheme="minorHAnsi" w:hAnsiTheme="minorHAnsi"/>
          <w:color w:val="231F20"/>
          <w:sz w:val="18"/>
          <w:szCs w:val="18"/>
        </w:rPr>
        <w:t>odpowiedź</w:t>
      </w:r>
      <w:r w:rsidRPr="7ECEC4C5">
        <w:rPr>
          <w:rFonts w:asciiTheme="minorHAnsi" w:hAnsiTheme="minorHAnsi"/>
          <w:color w:val="231F20"/>
          <w:spacing w:val="-22"/>
          <w:sz w:val="18"/>
          <w:szCs w:val="18"/>
        </w:rPr>
        <w:t xml:space="preserve"> </w:t>
      </w:r>
      <w:r w:rsidRPr="7ECEC4C5">
        <w:rPr>
          <w:rFonts w:asciiTheme="minorHAnsi" w:hAnsiTheme="minorHAnsi"/>
          <w:color w:val="231F20"/>
          <w:sz w:val="18"/>
          <w:szCs w:val="18"/>
        </w:rPr>
        <w:t>ustną</w:t>
      </w:r>
      <w:r w:rsidRPr="7ECEC4C5">
        <w:rPr>
          <w:rFonts w:asciiTheme="minorHAnsi" w:hAnsiTheme="minorHAnsi"/>
          <w:color w:val="231F20"/>
          <w:spacing w:val="-22"/>
          <w:sz w:val="18"/>
          <w:szCs w:val="18"/>
        </w:rPr>
        <w:t xml:space="preserve"> </w:t>
      </w:r>
      <w:r w:rsidRPr="7ECEC4C5">
        <w:rPr>
          <w:rFonts w:asciiTheme="minorHAnsi" w:hAnsiTheme="minorHAnsi"/>
          <w:color w:val="231F20"/>
          <w:sz w:val="18"/>
          <w:szCs w:val="18"/>
        </w:rPr>
        <w:t>nauczyciel</w:t>
      </w:r>
      <w:r w:rsidRPr="7ECEC4C5">
        <w:rPr>
          <w:rFonts w:asciiTheme="minorHAnsi" w:hAnsiTheme="minorHAnsi"/>
          <w:color w:val="231F20"/>
          <w:spacing w:val="-22"/>
          <w:sz w:val="18"/>
          <w:szCs w:val="18"/>
        </w:rPr>
        <w:t xml:space="preserve"> </w:t>
      </w:r>
      <w:r w:rsidRPr="7ECEC4C5">
        <w:rPr>
          <w:rFonts w:asciiTheme="minorHAnsi" w:hAnsiTheme="minorHAnsi"/>
          <w:color w:val="231F20"/>
          <w:sz w:val="18"/>
          <w:szCs w:val="18"/>
        </w:rPr>
        <w:t>jest</w:t>
      </w:r>
      <w:r w:rsidRPr="7ECEC4C5">
        <w:rPr>
          <w:rFonts w:asciiTheme="minorHAnsi" w:hAnsiTheme="minorHAnsi"/>
          <w:color w:val="231F20"/>
          <w:spacing w:val="-22"/>
          <w:sz w:val="18"/>
          <w:szCs w:val="18"/>
        </w:rPr>
        <w:t xml:space="preserve"> </w:t>
      </w:r>
      <w:r w:rsidRPr="7ECEC4C5">
        <w:rPr>
          <w:rFonts w:asciiTheme="minorHAnsi" w:hAnsiTheme="minorHAnsi"/>
          <w:color w:val="231F20"/>
          <w:sz w:val="18"/>
          <w:szCs w:val="18"/>
        </w:rPr>
        <w:t>zobowiązany</w:t>
      </w:r>
      <w:r w:rsidRPr="7ECEC4C5">
        <w:rPr>
          <w:rFonts w:asciiTheme="minorHAnsi" w:hAnsiTheme="minorHAnsi"/>
          <w:color w:val="231F20"/>
          <w:spacing w:val="-22"/>
          <w:sz w:val="18"/>
          <w:szCs w:val="18"/>
        </w:rPr>
        <w:t xml:space="preserve"> </w:t>
      </w:r>
      <w:r w:rsidRPr="7ECEC4C5">
        <w:rPr>
          <w:rFonts w:asciiTheme="minorHAnsi" w:hAnsiTheme="minorHAnsi"/>
          <w:color w:val="231F20"/>
          <w:sz w:val="18"/>
          <w:szCs w:val="18"/>
        </w:rPr>
        <w:t>do</w:t>
      </w:r>
      <w:r w:rsidRPr="7ECEC4C5">
        <w:rPr>
          <w:rFonts w:asciiTheme="minorHAnsi" w:hAnsiTheme="minorHAnsi"/>
          <w:color w:val="231F20"/>
          <w:spacing w:val="-22"/>
          <w:sz w:val="18"/>
          <w:szCs w:val="18"/>
        </w:rPr>
        <w:t xml:space="preserve"> </w:t>
      </w:r>
      <w:r w:rsidRPr="7ECEC4C5">
        <w:rPr>
          <w:rFonts w:asciiTheme="minorHAnsi" w:hAnsiTheme="minorHAnsi"/>
          <w:color w:val="231F20"/>
          <w:sz w:val="18"/>
          <w:szCs w:val="18"/>
        </w:rPr>
        <w:t>udzielenia</w:t>
      </w:r>
      <w:r w:rsidRPr="7ECEC4C5">
        <w:rPr>
          <w:rFonts w:asciiTheme="minorHAnsi" w:hAnsiTheme="minorHAnsi"/>
          <w:color w:val="231F20"/>
          <w:spacing w:val="-22"/>
          <w:sz w:val="18"/>
          <w:szCs w:val="18"/>
        </w:rPr>
        <w:t xml:space="preserve"> </w:t>
      </w:r>
      <w:r w:rsidRPr="7ECEC4C5">
        <w:rPr>
          <w:rFonts w:asciiTheme="minorHAnsi" w:hAnsiTheme="minorHAnsi"/>
          <w:color w:val="231F20"/>
          <w:sz w:val="18"/>
          <w:szCs w:val="18"/>
        </w:rPr>
        <w:t>uczniowi</w:t>
      </w:r>
      <w:r w:rsidRPr="7ECEC4C5">
        <w:rPr>
          <w:rFonts w:asciiTheme="minorHAnsi" w:hAnsiTheme="minorHAnsi"/>
          <w:color w:val="231F20"/>
          <w:spacing w:val="-22"/>
          <w:sz w:val="18"/>
          <w:szCs w:val="18"/>
        </w:rPr>
        <w:t xml:space="preserve"> </w:t>
      </w:r>
      <w:r w:rsidRPr="7ECEC4C5">
        <w:rPr>
          <w:rFonts w:asciiTheme="minorHAnsi" w:hAnsiTheme="minorHAnsi"/>
          <w:color w:val="231F20"/>
          <w:sz w:val="18"/>
          <w:szCs w:val="18"/>
        </w:rPr>
        <w:t>informacji</w:t>
      </w:r>
      <w:r w:rsidRPr="7ECEC4C5">
        <w:rPr>
          <w:rFonts w:asciiTheme="minorHAnsi" w:hAnsiTheme="minorHAnsi"/>
          <w:color w:val="231F20"/>
          <w:spacing w:val="-22"/>
          <w:sz w:val="18"/>
          <w:szCs w:val="18"/>
        </w:rPr>
        <w:t xml:space="preserve"> </w:t>
      </w:r>
      <w:r w:rsidRPr="7ECEC4C5">
        <w:rPr>
          <w:rFonts w:asciiTheme="minorHAnsi" w:hAnsiTheme="minorHAnsi"/>
          <w:color w:val="231F20"/>
          <w:sz w:val="18"/>
          <w:szCs w:val="18"/>
        </w:rPr>
        <w:t>zwrotnej.</w:t>
      </w:r>
      <w:r w:rsidR="34DB9D10" w:rsidRPr="7ECEC4C5">
        <w:rPr>
          <w:rFonts w:asciiTheme="minorHAnsi" w:hAnsiTheme="minorHAnsi"/>
          <w:color w:val="231F20"/>
          <w:sz w:val="18"/>
          <w:szCs w:val="18"/>
        </w:rPr>
        <w:t xml:space="preserve"> Odpowiedź ustna może być poprawiona na kolejnej lekcji. </w:t>
      </w:r>
    </w:p>
    <w:p w14:paraId="2456FDF0" w14:textId="02BAC55E" w:rsidR="34DB9D10" w:rsidRDefault="34DB9D10" w:rsidP="7ECEC4C5">
      <w:pPr>
        <w:pStyle w:val="Akapitzlist"/>
        <w:numPr>
          <w:ilvl w:val="0"/>
          <w:numId w:val="7"/>
        </w:numPr>
        <w:spacing w:before="64" w:after="120"/>
        <w:rPr>
          <w:rFonts w:asciiTheme="minorHAnsi" w:hAnsiTheme="minorHAnsi"/>
          <w:color w:val="231F20"/>
          <w:sz w:val="18"/>
          <w:szCs w:val="18"/>
        </w:rPr>
      </w:pPr>
      <w:r w:rsidRPr="7ECEC4C5">
        <w:rPr>
          <w:rFonts w:asciiTheme="minorHAnsi" w:hAnsiTheme="minorHAnsi"/>
          <w:b/>
          <w:bCs/>
          <w:color w:val="231F20"/>
          <w:sz w:val="18"/>
          <w:szCs w:val="18"/>
        </w:rPr>
        <w:t>Nieprzygotowania</w:t>
      </w:r>
      <w:r w:rsidRPr="7ECEC4C5">
        <w:rPr>
          <w:rFonts w:asciiTheme="minorHAnsi" w:hAnsiTheme="minorHAnsi"/>
          <w:color w:val="231F20"/>
          <w:sz w:val="18"/>
          <w:szCs w:val="18"/>
        </w:rPr>
        <w:t xml:space="preserve"> </w:t>
      </w:r>
    </w:p>
    <w:p w14:paraId="57700063" w14:textId="0A30EF39" w:rsidR="00CE5C85" w:rsidRPr="00F67CE6" w:rsidRDefault="00F160A9" w:rsidP="7ECEC4C5">
      <w:pPr>
        <w:pStyle w:val="Akapitzlist"/>
        <w:spacing w:after="120" w:line="249" w:lineRule="auto"/>
        <w:ind w:left="284" w:firstLine="0"/>
        <w:rPr>
          <w:rFonts w:asciiTheme="minorHAnsi" w:hAnsiTheme="minorHAnsi"/>
          <w:sz w:val="18"/>
          <w:szCs w:val="18"/>
        </w:rPr>
      </w:pPr>
      <w:r w:rsidRPr="7ECEC4C5">
        <w:rPr>
          <w:rFonts w:asciiTheme="minorHAnsi" w:hAnsiTheme="minorHAnsi"/>
          <w:color w:val="231F20"/>
          <w:sz w:val="18"/>
          <w:szCs w:val="18"/>
        </w:rPr>
        <w:t>Uczeń ma prawo być nieprzygotowany bez usprawiedliwienia raz w półroczu</w:t>
      </w:r>
      <w:r w:rsidR="65D768DC" w:rsidRPr="7ECEC4C5">
        <w:rPr>
          <w:rFonts w:asciiTheme="minorHAnsi" w:hAnsiTheme="minorHAnsi"/>
          <w:color w:val="231F20"/>
          <w:sz w:val="18"/>
          <w:szCs w:val="18"/>
        </w:rPr>
        <w:t>, przy</w:t>
      </w:r>
      <w:r w:rsidR="767D8642" w:rsidRPr="7ECEC4C5">
        <w:rPr>
          <w:rFonts w:asciiTheme="minorHAnsi" w:hAnsiTheme="minorHAnsi"/>
          <w:color w:val="231F20"/>
          <w:sz w:val="18"/>
          <w:szCs w:val="18"/>
        </w:rPr>
        <w:t xml:space="preserve"> </w:t>
      </w:r>
      <w:r w:rsidR="65D768DC" w:rsidRPr="7ECEC4C5">
        <w:rPr>
          <w:rFonts w:asciiTheme="minorHAnsi" w:hAnsiTheme="minorHAnsi"/>
          <w:color w:val="231F20"/>
          <w:sz w:val="18"/>
          <w:szCs w:val="18"/>
        </w:rPr>
        <w:t>jednej godzinie w tygod</w:t>
      </w:r>
      <w:r w:rsidR="6B601CC0" w:rsidRPr="7ECEC4C5">
        <w:rPr>
          <w:rFonts w:asciiTheme="minorHAnsi" w:hAnsiTheme="minorHAnsi"/>
          <w:color w:val="231F20"/>
          <w:sz w:val="18"/>
          <w:szCs w:val="18"/>
        </w:rPr>
        <w:t>n</w:t>
      </w:r>
      <w:r w:rsidR="65D768DC" w:rsidRPr="7ECEC4C5">
        <w:rPr>
          <w:rFonts w:asciiTheme="minorHAnsi" w:hAnsiTheme="minorHAnsi"/>
          <w:color w:val="231F20"/>
          <w:sz w:val="18"/>
          <w:szCs w:val="18"/>
        </w:rPr>
        <w:t xml:space="preserve">iu lub </w:t>
      </w:r>
      <w:r w:rsidR="5DD1E4B2" w:rsidRPr="7ECEC4C5">
        <w:rPr>
          <w:rFonts w:asciiTheme="minorHAnsi" w:hAnsiTheme="minorHAnsi"/>
          <w:color w:val="231F20"/>
          <w:sz w:val="18"/>
          <w:szCs w:val="18"/>
        </w:rPr>
        <w:t>dwóch przy dwóch godzinach w tygodniu</w:t>
      </w:r>
      <w:r w:rsidRPr="7ECEC4C5">
        <w:rPr>
          <w:rFonts w:asciiTheme="minorHAnsi" w:hAnsiTheme="minorHAnsi"/>
          <w:color w:val="231F20"/>
          <w:sz w:val="18"/>
          <w:szCs w:val="18"/>
        </w:rPr>
        <w:t>. Nieprzygotowanie</w:t>
      </w:r>
      <w:r w:rsidRPr="7ECEC4C5">
        <w:rPr>
          <w:rFonts w:asciiTheme="minorHAnsi" w:hAnsiTheme="minorHAnsi"/>
          <w:color w:val="231F20"/>
          <w:spacing w:val="3"/>
          <w:sz w:val="18"/>
          <w:szCs w:val="18"/>
        </w:rPr>
        <w:t xml:space="preserve"> </w:t>
      </w:r>
      <w:r w:rsidRPr="7ECEC4C5">
        <w:rPr>
          <w:rFonts w:asciiTheme="minorHAnsi" w:hAnsiTheme="minorHAnsi"/>
          <w:color w:val="231F20"/>
          <w:sz w:val="18"/>
          <w:szCs w:val="18"/>
        </w:rPr>
        <w:t>zgłasza</w:t>
      </w:r>
      <w:r w:rsidRPr="7ECEC4C5">
        <w:rPr>
          <w:rFonts w:asciiTheme="minorHAnsi" w:hAnsiTheme="minorHAnsi"/>
          <w:color w:val="231F20"/>
          <w:spacing w:val="3"/>
          <w:sz w:val="18"/>
          <w:szCs w:val="18"/>
        </w:rPr>
        <w:t xml:space="preserve"> </w:t>
      </w:r>
      <w:r w:rsidR="00707DEC">
        <w:rPr>
          <w:rFonts w:asciiTheme="minorHAnsi" w:hAnsiTheme="minorHAnsi"/>
          <w:color w:val="231F20"/>
          <w:spacing w:val="3"/>
          <w:sz w:val="18"/>
          <w:szCs w:val="18"/>
        </w:rPr>
        <w:t xml:space="preserve">się </w:t>
      </w:r>
      <w:r w:rsidRPr="7ECEC4C5">
        <w:rPr>
          <w:rFonts w:asciiTheme="minorHAnsi" w:hAnsiTheme="minorHAnsi"/>
          <w:color w:val="231F20"/>
          <w:sz w:val="18"/>
          <w:szCs w:val="18"/>
        </w:rPr>
        <w:t>nauczycielowi</w:t>
      </w:r>
      <w:r w:rsidRPr="7ECEC4C5">
        <w:rPr>
          <w:rFonts w:asciiTheme="minorHAnsi" w:hAnsiTheme="minorHAnsi"/>
          <w:color w:val="231F20"/>
          <w:spacing w:val="3"/>
          <w:sz w:val="18"/>
          <w:szCs w:val="18"/>
        </w:rPr>
        <w:t xml:space="preserve"> </w:t>
      </w:r>
      <w:r w:rsidRPr="7ECEC4C5">
        <w:rPr>
          <w:rFonts w:asciiTheme="minorHAnsi" w:hAnsiTheme="minorHAnsi"/>
          <w:color w:val="231F20"/>
          <w:sz w:val="18"/>
          <w:szCs w:val="18"/>
        </w:rPr>
        <w:t>p</w:t>
      </w:r>
      <w:r w:rsidR="246D1052" w:rsidRPr="7ECEC4C5">
        <w:rPr>
          <w:rFonts w:asciiTheme="minorHAnsi" w:hAnsiTheme="minorHAnsi"/>
          <w:color w:val="231F20"/>
          <w:sz w:val="18"/>
          <w:szCs w:val="18"/>
        </w:rPr>
        <w:t>odczas odczytywania listy obecności</w:t>
      </w:r>
      <w:r w:rsidRPr="7ECEC4C5">
        <w:rPr>
          <w:rFonts w:asciiTheme="minorHAnsi" w:hAnsiTheme="minorHAnsi"/>
          <w:color w:val="231F20"/>
          <w:sz w:val="18"/>
          <w:szCs w:val="18"/>
        </w:rPr>
        <w:t>.</w:t>
      </w:r>
    </w:p>
    <w:p w14:paraId="66B148AE" w14:textId="3DCD23BC" w:rsidR="00CE5C85" w:rsidRPr="00F67CE6" w:rsidRDefault="00F160A9" w:rsidP="7ECEC4C5">
      <w:pPr>
        <w:pStyle w:val="Nagwek1"/>
        <w:numPr>
          <w:ilvl w:val="0"/>
          <w:numId w:val="7"/>
        </w:numPr>
        <w:tabs>
          <w:tab w:val="left" w:pos="338"/>
        </w:tabs>
        <w:spacing w:before="111"/>
        <w:jc w:val="both"/>
        <w:rPr>
          <w:rFonts w:asciiTheme="minorHAnsi" w:hAnsiTheme="minorHAnsi"/>
          <w:color w:val="231F20"/>
        </w:rPr>
      </w:pPr>
      <w:r w:rsidRPr="7ECEC4C5">
        <w:rPr>
          <w:rFonts w:asciiTheme="minorHAnsi" w:hAnsiTheme="minorHAnsi"/>
          <w:color w:val="231F20"/>
        </w:rPr>
        <w:t xml:space="preserve">Prace </w:t>
      </w:r>
      <w:r w:rsidR="11F6D1AA" w:rsidRPr="7ECEC4C5">
        <w:rPr>
          <w:rFonts w:asciiTheme="minorHAnsi" w:hAnsiTheme="minorHAnsi"/>
          <w:color w:val="231F20"/>
        </w:rPr>
        <w:t>długoterminowe, np. Zaliczenia informacji na mapie, projekty, doświadczenia</w:t>
      </w:r>
    </w:p>
    <w:p w14:paraId="1D9391DC" w14:textId="5500C8D7" w:rsidR="11F6D1AA" w:rsidRDefault="11F6D1AA" w:rsidP="7ECEC4C5">
      <w:pPr>
        <w:pStyle w:val="Nagwek1"/>
        <w:tabs>
          <w:tab w:val="left" w:pos="338"/>
        </w:tabs>
        <w:spacing w:before="111"/>
        <w:jc w:val="both"/>
        <w:rPr>
          <w:rFonts w:asciiTheme="minorHAnsi" w:hAnsiTheme="minorHAnsi"/>
          <w:b w:val="0"/>
          <w:bCs w:val="0"/>
          <w:color w:val="231F20"/>
        </w:rPr>
      </w:pPr>
      <w:r w:rsidRPr="7ECEC4C5">
        <w:rPr>
          <w:rFonts w:asciiTheme="minorHAnsi" w:hAnsiTheme="minorHAnsi"/>
          <w:b w:val="0"/>
          <w:bCs w:val="0"/>
          <w:color w:val="231F20"/>
        </w:rPr>
        <w:t xml:space="preserve">      Nie są brane pod uwagę nieprzygotowania.</w:t>
      </w:r>
    </w:p>
    <w:p w14:paraId="1C85E4E7" w14:textId="77777777" w:rsidR="00CE5C85" w:rsidRPr="00F67CE6" w:rsidRDefault="00F160A9">
      <w:pPr>
        <w:pStyle w:val="Nagwek1"/>
        <w:numPr>
          <w:ilvl w:val="0"/>
          <w:numId w:val="7"/>
        </w:numPr>
        <w:tabs>
          <w:tab w:val="left" w:pos="338"/>
        </w:tabs>
        <w:spacing w:before="118"/>
        <w:jc w:val="both"/>
        <w:rPr>
          <w:rFonts w:asciiTheme="minorHAnsi" w:hAnsiTheme="minorHAnsi"/>
        </w:rPr>
      </w:pPr>
      <w:r w:rsidRPr="00F67CE6">
        <w:rPr>
          <w:rFonts w:asciiTheme="minorHAnsi" w:hAnsiTheme="minorHAnsi"/>
          <w:color w:val="231F20"/>
        </w:rPr>
        <w:t>Praca na</w:t>
      </w:r>
      <w:r w:rsidRPr="00F67CE6">
        <w:rPr>
          <w:rFonts w:asciiTheme="minorHAnsi" w:hAnsiTheme="minorHAnsi"/>
          <w:color w:val="231F20"/>
          <w:spacing w:val="3"/>
        </w:rPr>
        <w:t xml:space="preserve"> </w:t>
      </w:r>
      <w:r w:rsidRPr="00F67CE6">
        <w:rPr>
          <w:rFonts w:asciiTheme="minorHAnsi" w:hAnsiTheme="minorHAnsi"/>
          <w:color w:val="231F20"/>
        </w:rPr>
        <w:t>lekcji</w:t>
      </w:r>
    </w:p>
    <w:p w14:paraId="57AB2AF0" w14:textId="77777777" w:rsidR="00CE5C85" w:rsidRPr="00F67CE6" w:rsidRDefault="00F160A9">
      <w:pPr>
        <w:pStyle w:val="Tekstpodstawowy"/>
        <w:spacing w:before="64"/>
        <w:ind w:left="337"/>
        <w:rPr>
          <w:rFonts w:asciiTheme="minorHAnsi" w:hAnsiTheme="minorHAnsi"/>
        </w:rPr>
      </w:pPr>
      <w:r w:rsidRPr="00F67CE6">
        <w:rPr>
          <w:rFonts w:asciiTheme="minorHAnsi" w:hAnsiTheme="minorHAnsi"/>
          <w:color w:val="231F20"/>
        </w:rPr>
        <w:t>Uczeń może otrzymać ocenę celującą, jeżeli:</w:t>
      </w:r>
    </w:p>
    <w:p w14:paraId="5C9B1BCB" w14:textId="77777777" w:rsidR="00CE5C85" w:rsidRPr="00F67CE6" w:rsidRDefault="00F160A9" w:rsidP="00F67CE6">
      <w:pPr>
        <w:pStyle w:val="Akapitzlist"/>
        <w:numPr>
          <w:ilvl w:val="0"/>
          <w:numId w:val="18"/>
        </w:numPr>
        <w:tabs>
          <w:tab w:val="left" w:pos="593"/>
        </w:tabs>
        <w:rPr>
          <w:rFonts w:asciiTheme="minorHAnsi" w:hAnsiTheme="minorHAnsi"/>
          <w:sz w:val="18"/>
        </w:rPr>
      </w:pPr>
      <w:r w:rsidRPr="00F67CE6">
        <w:rPr>
          <w:rFonts w:asciiTheme="minorHAnsi" w:hAnsiTheme="minorHAnsi"/>
          <w:color w:val="231F20"/>
          <w:sz w:val="18"/>
        </w:rPr>
        <w:t>samodzielnie zaprojektuje i wykona doświadczenie na lekcji lub omówi doświadczenie wykonane w</w:t>
      </w:r>
      <w:r w:rsidRPr="00F67CE6">
        <w:rPr>
          <w:rFonts w:asciiTheme="minorHAnsi" w:hAnsiTheme="minorHAnsi"/>
          <w:color w:val="231F20"/>
          <w:spacing w:val="28"/>
          <w:sz w:val="18"/>
        </w:rPr>
        <w:t xml:space="preserve"> </w:t>
      </w:r>
      <w:r w:rsidRPr="00F67CE6">
        <w:rPr>
          <w:rFonts w:asciiTheme="minorHAnsi" w:hAnsiTheme="minorHAnsi"/>
          <w:color w:val="231F20"/>
          <w:sz w:val="18"/>
        </w:rPr>
        <w:t>domu,</w:t>
      </w:r>
    </w:p>
    <w:p w14:paraId="45861615" w14:textId="77777777" w:rsidR="00CE5C85" w:rsidRPr="00F67CE6" w:rsidRDefault="00F160A9" w:rsidP="00F67CE6">
      <w:pPr>
        <w:pStyle w:val="Akapitzlist"/>
        <w:numPr>
          <w:ilvl w:val="0"/>
          <w:numId w:val="18"/>
        </w:numPr>
        <w:tabs>
          <w:tab w:val="left" w:pos="593"/>
        </w:tabs>
        <w:rPr>
          <w:rFonts w:asciiTheme="minorHAnsi" w:hAnsiTheme="minorHAnsi"/>
          <w:sz w:val="18"/>
        </w:rPr>
      </w:pPr>
      <w:r w:rsidRPr="00F67CE6">
        <w:rPr>
          <w:rFonts w:asciiTheme="minorHAnsi" w:hAnsiTheme="minorHAnsi"/>
          <w:color w:val="231F20"/>
          <w:sz w:val="18"/>
        </w:rPr>
        <w:t xml:space="preserve">aktywnie uczestniczy w lekcji z zadawaniem </w:t>
      </w:r>
      <w:r w:rsidRPr="00F67CE6">
        <w:rPr>
          <w:rFonts w:asciiTheme="minorHAnsi" w:hAnsiTheme="minorHAnsi"/>
          <w:color w:val="231F20"/>
          <w:spacing w:val="1"/>
          <w:sz w:val="18"/>
        </w:rPr>
        <w:t>pytań</w:t>
      </w:r>
      <w:r w:rsidRPr="00F67CE6">
        <w:rPr>
          <w:rFonts w:asciiTheme="minorHAnsi" w:hAnsiTheme="minorHAnsi"/>
          <w:color w:val="231F20"/>
          <w:spacing w:val="48"/>
          <w:sz w:val="18"/>
        </w:rPr>
        <w:t xml:space="preserve"> </w:t>
      </w:r>
      <w:r w:rsidRPr="00F67CE6">
        <w:rPr>
          <w:rFonts w:asciiTheme="minorHAnsi" w:hAnsiTheme="minorHAnsi"/>
          <w:color w:val="231F20"/>
          <w:sz w:val="18"/>
        </w:rPr>
        <w:t>aktywnych,</w:t>
      </w:r>
    </w:p>
    <w:p w14:paraId="440A0D94" w14:textId="263315C2" w:rsidR="00CE5C85" w:rsidRPr="00F67CE6" w:rsidRDefault="00F160A9" w:rsidP="7ECEC4C5">
      <w:pPr>
        <w:pStyle w:val="Akapitzlist"/>
        <w:numPr>
          <w:ilvl w:val="0"/>
          <w:numId w:val="18"/>
        </w:numPr>
        <w:tabs>
          <w:tab w:val="left" w:pos="593"/>
        </w:tabs>
        <w:rPr>
          <w:rFonts w:asciiTheme="minorHAnsi" w:hAnsiTheme="minorHAnsi"/>
          <w:sz w:val="18"/>
          <w:szCs w:val="18"/>
        </w:rPr>
      </w:pPr>
      <w:r w:rsidRPr="7ECEC4C5">
        <w:rPr>
          <w:rFonts w:asciiTheme="minorHAnsi" w:hAnsiTheme="minorHAnsi"/>
          <w:color w:val="231F20"/>
          <w:sz w:val="18"/>
          <w:szCs w:val="18"/>
        </w:rPr>
        <w:t>przygotuje materiały do lekcji</w:t>
      </w:r>
      <w:r w:rsidRPr="7ECEC4C5">
        <w:rPr>
          <w:rFonts w:asciiTheme="minorHAnsi" w:hAnsiTheme="minorHAnsi"/>
          <w:color w:val="231F20"/>
          <w:spacing w:val="20"/>
          <w:sz w:val="18"/>
          <w:szCs w:val="18"/>
        </w:rPr>
        <w:t xml:space="preserve"> </w:t>
      </w:r>
      <w:r w:rsidRPr="7ECEC4C5">
        <w:rPr>
          <w:rFonts w:asciiTheme="minorHAnsi" w:hAnsiTheme="minorHAnsi"/>
          <w:color w:val="231F20"/>
          <w:sz w:val="18"/>
          <w:szCs w:val="18"/>
        </w:rPr>
        <w:t>odwróconej</w:t>
      </w:r>
      <w:r w:rsidR="0F4F278D" w:rsidRPr="7ECEC4C5">
        <w:rPr>
          <w:rFonts w:asciiTheme="minorHAnsi" w:hAnsiTheme="minorHAnsi"/>
          <w:color w:val="231F20"/>
          <w:sz w:val="18"/>
          <w:szCs w:val="18"/>
        </w:rPr>
        <w:t>,</w:t>
      </w:r>
    </w:p>
    <w:p w14:paraId="50B7BA76" w14:textId="0C4CBCE4" w:rsidR="00CE5C85" w:rsidRPr="00F67CE6" w:rsidRDefault="0F4F278D" w:rsidP="7ECEC4C5">
      <w:pPr>
        <w:pStyle w:val="Akapitzlist"/>
        <w:numPr>
          <w:ilvl w:val="0"/>
          <w:numId w:val="18"/>
        </w:numPr>
        <w:tabs>
          <w:tab w:val="left" w:pos="593"/>
        </w:tabs>
        <w:rPr>
          <w:rFonts w:asciiTheme="minorHAnsi" w:hAnsiTheme="minorHAnsi"/>
          <w:color w:val="231F20"/>
          <w:sz w:val="18"/>
          <w:szCs w:val="18"/>
        </w:rPr>
      </w:pPr>
      <w:r w:rsidRPr="7ECEC4C5">
        <w:rPr>
          <w:rFonts w:asciiTheme="minorHAnsi" w:hAnsiTheme="minorHAnsi"/>
          <w:color w:val="231F20"/>
          <w:sz w:val="18"/>
          <w:szCs w:val="18"/>
        </w:rPr>
        <w:t xml:space="preserve">Cztery plusy są konwertowane na ocenę bardzo dobrą; sześć plusów na oceną celującą </w:t>
      </w:r>
    </w:p>
    <w:p w14:paraId="41DFE7A3" w14:textId="58139C35" w:rsidR="7ECEC4C5" w:rsidRPr="00707DEC" w:rsidRDefault="6349A712" w:rsidP="7ECEC4C5">
      <w:pPr>
        <w:pStyle w:val="Akapitzlist"/>
        <w:numPr>
          <w:ilvl w:val="0"/>
          <w:numId w:val="7"/>
        </w:numPr>
        <w:tabs>
          <w:tab w:val="left" w:pos="593"/>
        </w:tabs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00707DEC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 xml:space="preserve">W miejscu ocen, które należy zaliczyć, a uczeń ich nie zaliczył (wyłączenie - praca na lekcji) z powodu nieobecności lub zgłoszenia nieprzygotowania wystawiane jest „0”. </w:t>
      </w:r>
      <w:r w:rsidR="00707DEC" w:rsidRPr="00707DEC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 xml:space="preserve">Uczeń ma obowiązek zaliczyć materiał w ciągu miesiąca. </w:t>
      </w:r>
    </w:p>
    <w:p w14:paraId="583E0B2C" w14:textId="061CAC68" w:rsidR="7ECEC4C5" w:rsidRDefault="7ECEC4C5" w:rsidP="7ECEC4C5">
      <w:pPr>
        <w:pStyle w:val="Akapitzlist"/>
        <w:tabs>
          <w:tab w:val="left" w:pos="593"/>
        </w:tabs>
        <w:ind w:left="337"/>
        <w:rPr>
          <w:rFonts w:asciiTheme="minorHAnsi" w:eastAsiaTheme="minorEastAsia" w:hAnsiTheme="minorHAnsi" w:cstheme="minorBidi"/>
          <w:sz w:val="18"/>
          <w:szCs w:val="18"/>
        </w:rPr>
      </w:pPr>
    </w:p>
    <w:p w14:paraId="33791696" w14:textId="77777777" w:rsidR="00CE5C85" w:rsidRPr="00F67CE6" w:rsidRDefault="00F160A9">
      <w:pPr>
        <w:pStyle w:val="Nagwek1"/>
        <w:spacing w:before="0"/>
        <w:ind w:left="110" w:firstLine="0"/>
        <w:jc w:val="both"/>
        <w:rPr>
          <w:rFonts w:asciiTheme="minorHAnsi" w:hAnsiTheme="minorHAnsi"/>
        </w:rPr>
      </w:pPr>
      <w:r w:rsidRPr="00F67CE6">
        <w:rPr>
          <w:rFonts w:asciiTheme="minorHAnsi" w:hAnsiTheme="minorHAnsi"/>
          <w:color w:val="231F20"/>
        </w:rPr>
        <w:t>Sprawdzenie i ocenianie sumujące postępy ucznia</w:t>
      </w:r>
    </w:p>
    <w:p w14:paraId="47644A8A" w14:textId="77777777" w:rsidR="00CE5C85" w:rsidRPr="00F67CE6" w:rsidRDefault="00F160A9" w:rsidP="00F67CE6">
      <w:pPr>
        <w:pStyle w:val="Tekstpodstawowy"/>
        <w:spacing w:before="61" w:line="249" w:lineRule="auto"/>
        <w:ind w:left="110" w:right="-16"/>
        <w:rPr>
          <w:rFonts w:asciiTheme="minorHAnsi" w:hAnsiTheme="minorHAnsi"/>
        </w:rPr>
      </w:pPr>
      <w:r w:rsidRPr="00F67CE6">
        <w:rPr>
          <w:rFonts w:asciiTheme="minorHAnsi" w:hAnsiTheme="minorHAnsi"/>
          <w:color w:val="231F20"/>
        </w:rPr>
        <w:t xml:space="preserve">Podsumowaniem edukacyjnych osiągnięć ucznia w danym roku szkolnym są </w:t>
      </w:r>
      <w:r w:rsidRPr="00F67CE6">
        <w:rPr>
          <w:rFonts w:asciiTheme="minorHAnsi" w:hAnsiTheme="minorHAnsi"/>
          <w:b/>
          <w:color w:val="231F20"/>
        </w:rPr>
        <w:t xml:space="preserve">ocena śródroczna </w:t>
      </w:r>
      <w:r w:rsidRPr="00F67CE6">
        <w:rPr>
          <w:rFonts w:asciiTheme="minorHAnsi" w:hAnsiTheme="minorHAnsi"/>
          <w:color w:val="231F20"/>
        </w:rPr>
        <w:t xml:space="preserve">i </w:t>
      </w:r>
      <w:r w:rsidRPr="00F67CE6">
        <w:rPr>
          <w:rFonts w:asciiTheme="minorHAnsi" w:hAnsiTheme="minorHAnsi"/>
          <w:b/>
          <w:color w:val="231F20"/>
        </w:rPr>
        <w:t>ocena roczna</w:t>
      </w:r>
      <w:r w:rsidRPr="00F67CE6">
        <w:rPr>
          <w:rFonts w:asciiTheme="minorHAnsi" w:hAnsiTheme="minorHAnsi"/>
          <w:color w:val="231F20"/>
        </w:rPr>
        <w:t>.</w:t>
      </w:r>
      <w:r w:rsidR="00C66CDC" w:rsidRPr="00F67CE6">
        <w:rPr>
          <w:rFonts w:asciiTheme="minorHAnsi" w:hAnsiTheme="minorHAnsi"/>
          <w:color w:val="231F20"/>
        </w:rPr>
        <w:t xml:space="preserve"> </w:t>
      </w:r>
      <w:r w:rsidR="00A15897" w:rsidRPr="007809DC">
        <w:rPr>
          <w:rFonts w:asciiTheme="minorHAnsi" w:hAnsiTheme="minorHAnsi" w:cstheme="minorHAnsi"/>
          <w:color w:val="231F20"/>
        </w:rPr>
        <w:t>Nauczyciel wystawia je</w:t>
      </w:r>
      <w:r w:rsidRPr="00F67CE6">
        <w:rPr>
          <w:rFonts w:asciiTheme="minorHAnsi" w:hAnsiTheme="minorHAnsi"/>
          <w:color w:val="231F20"/>
        </w:rPr>
        <w:t xml:space="preserve"> po uwzględnieniu wszystkich form aktywności ucznia oraz wagi ocen cząstkowych.</w:t>
      </w:r>
    </w:p>
    <w:p w14:paraId="6D8C6600" w14:textId="77777777" w:rsidR="00CE5C85" w:rsidRPr="00F67CE6" w:rsidRDefault="00CE5C85">
      <w:pPr>
        <w:pStyle w:val="Tekstpodstawowy"/>
        <w:spacing w:before="10"/>
        <w:ind w:left="0"/>
        <w:rPr>
          <w:rFonts w:asciiTheme="minorHAnsi" w:hAnsiTheme="minorHAnsi"/>
          <w:sz w:val="22"/>
        </w:rPr>
      </w:pPr>
    </w:p>
    <w:p w14:paraId="3E31EDFC" w14:textId="77777777" w:rsidR="00904A0E" w:rsidRPr="007809DC" w:rsidRDefault="00F160A9" w:rsidP="00904A0E">
      <w:pPr>
        <w:spacing w:line="247" w:lineRule="auto"/>
        <w:ind w:left="110" w:right="-16"/>
        <w:jc w:val="both"/>
        <w:rPr>
          <w:rFonts w:asciiTheme="minorHAnsi" w:hAnsiTheme="minorHAnsi" w:cstheme="minorHAnsi"/>
          <w:i/>
          <w:color w:val="231F20"/>
          <w:sz w:val="18"/>
        </w:rPr>
      </w:pPr>
      <w:r w:rsidRPr="00F67CE6">
        <w:rPr>
          <w:rFonts w:asciiTheme="minorHAnsi" w:hAnsiTheme="minorHAnsi"/>
          <w:color w:val="231F20"/>
          <w:sz w:val="18"/>
        </w:rPr>
        <w:t xml:space="preserve">Przedmiotowe zasady oceniania zostały opracowane na podstawie wytycznych zawartych w </w:t>
      </w:r>
      <w:r w:rsidRPr="00F67CE6">
        <w:rPr>
          <w:rFonts w:asciiTheme="minorHAnsi" w:hAnsiTheme="minorHAnsi"/>
          <w:i/>
          <w:color w:val="231F20"/>
          <w:sz w:val="18"/>
        </w:rPr>
        <w:t xml:space="preserve">Rozporządzeniu MEN z dnia </w:t>
      </w:r>
      <w:r w:rsidRPr="00F67CE6">
        <w:rPr>
          <w:rFonts w:asciiTheme="minorHAnsi" w:hAnsiTheme="minorHAnsi"/>
          <w:i/>
          <w:color w:val="231F20"/>
          <w:spacing w:val="-3"/>
          <w:sz w:val="18"/>
        </w:rPr>
        <w:t xml:space="preserve">10 </w:t>
      </w:r>
      <w:r w:rsidRPr="00F67CE6">
        <w:rPr>
          <w:rFonts w:asciiTheme="minorHAnsi" w:hAnsiTheme="minorHAnsi"/>
          <w:i/>
          <w:color w:val="231F20"/>
          <w:sz w:val="18"/>
        </w:rPr>
        <w:t xml:space="preserve">czerwca </w:t>
      </w:r>
    </w:p>
    <w:p w14:paraId="1C83AA40" w14:textId="77777777" w:rsidR="00CE5C85" w:rsidRPr="00F67CE6" w:rsidRDefault="00F160A9" w:rsidP="7ECEC4C5">
      <w:pPr>
        <w:spacing w:line="247" w:lineRule="auto"/>
        <w:ind w:left="110" w:right="-16"/>
        <w:jc w:val="both"/>
        <w:rPr>
          <w:rFonts w:asciiTheme="minorHAnsi" w:hAnsiTheme="minorHAnsi"/>
          <w:i/>
          <w:iCs/>
          <w:sz w:val="18"/>
          <w:szCs w:val="18"/>
        </w:rPr>
      </w:pPr>
      <w:r w:rsidRPr="7ECEC4C5">
        <w:rPr>
          <w:rFonts w:asciiTheme="minorHAnsi" w:hAnsiTheme="minorHAnsi"/>
          <w:i/>
          <w:iCs/>
          <w:color w:val="231F20"/>
          <w:spacing w:val="-3"/>
          <w:sz w:val="18"/>
          <w:szCs w:val="18"/>
        </w:rPr>
        <w:t>2015</w:t>
      </w:r>
      <w:r w:rsidR="00FE3765" w:rsidRPr="7ECEC4C5">
        <w:rPr>
          <w:rFonts w:asciiTheme="minorHAnsi" w:hAnsiTheme="minorHAnsi"/>
          <w:i/>
          <w:iCs/>
          <w:color w:val="231F20"/>
          <w:spacing w:val="-3"/>
          <w:sz w:val="18"/>
          <w:szCs w:val="18"/>
        </w:rPr>
        <w:t xml:space="preserve"> </w:t>
      </w:r>
      <w:r w:rsidRPr="7ECEC4C5">
        <w:rPr>
          <w:rFonts w:asciiTheme="minorHAnsi" w:hAnsiTheme="minorHAnsi"/>
          <w:i/>
          <w:iCs/>
          <w:color w:val="231F20"/>
          <w:spacing w:val="-4"/>
          <w:sz w:val="18"/>
          <w:szCs w:val="18"/>
        </w:rPr>
        <w:t xml:space="preserve">r. </w:t>
      </w:r>
      <w:r w:rsidRPr="7ECEC4C5">
        <w:rPr>
          <w:rFonts w:asciiTheme="minorHAnsi" w:hAnsiTheme="minorHAnsi"/>
          <w:i/>
          <w:iCs/>
          <w:color w:val="231F20"/>
          <w:sz w:val="18"/>
          <w:szCs w:val="18"/>
        </w:rPr>
        <w:t xml:space="preserve">(poz. 843) w sprawie szczegółowych warunków i sposobu oceniania, klasyfikowania i promowania uczniów i </w:t>
      </w:r>
      <w:r w:rsidR="00C66CDC" w:rsidRPr="7ECEC4C5">
        <w:rPr>
          <w:rFonts w:asciiTheme="minorHAnsi" w:hAnsiTheme="minorHAnsi"/>
          <w:i/>
          <w:iCs/>
          <w:color w:val="231F20"/>
          <w:sz w:val="18"/>
          <w:szCs w:val="18"/>
        </w:rPr>
        <w:t xml:space="preserve">słuchaczy </w:t>
      </w:r>
      <w:r w:rsidRPr="7ECEC4C5">
        <w:rPr>
          <w:rFonts w:asciiTheme="minorHAnsi" w:hAnsiTheme="minorHAnsi"/>
          <w:i/>
          <w:iCs/>
          <w:color w:val="231F20"/>
          <w:sz w:val="18"/>
          <w:szCs w:val="18"/>
        </w:rPr>
        <w:t>w szkołach publicznych</w:t>
      </w:r>
      <w:r w:rsidRPr="7ECEC4C5">
        <w:rPr>
          <w:rFonts w:asciiTheme="minorHAnsi" w:hAnsiTheme="minorHAnsi"/>
          <w:color w:val="231F20"/>
          <w:sz w:val="18"/>
          <w:szCs w:val="18"/>
        </w:rPr>
        <w:t xml:space="preserve">, a </w:t>
      </w:r>
      <w:r w:rsidRPr="7ECEC4C5">
        <w:rPr>
          <w:rFonts w:asciiTheme="minorHAnsi" w:hAnsiTheme="minorHAnsi"/>
          <w:color w:val="231F20"/>
          <w:spacing w:val="1"/>
          <w:sz w:val="18"/>
          <w:szCs w:val="18"/>
        </w:rPr>
        <w:t xml:space="preserve">także </w:t>
      </w:r>
      <w:r w:rsidRPr="7ECEC4C5">
        <w:rPr>
          <w:rFonts w:asciiTheme="minorHAnsi" w:hAnsiTheme="minorHAnsi"/>
          <w:i/>
          <w:iCs/>
          <w:color w:val="231F20"/>
          <w:sz w:val="18"/>
          <w:szCs w:val="18"/>
        </w:rPr>
        <w:t xml:space="preserve">Rozporządzenia MEN z dnia </w:t>
      </w:r>
      <w:r w:rsidRPr="7ECEC4C5">
        <w:rPr>
          <w:rFonts w:asciiTheme="minorHAnsi" w:hAnsiTheme="minorHAnsi"/>
          <w:i/>
          <w:iCs/>
          <w:color w:val="231F20"/>
          <w:spacing w:val="-4"/>
          <w:sz w:val="18"/>
          <w:szCs w:val="18"/>
        </w:rPr>
        <w:t xml:space="preserve">11 </w:t>
      </w:r>
      <w:r w:rsidRPr="7ECEC4C5">
        <w:rPr>
          <w:rFonts w:asciiTheme="minorHAnsi" w:hAnsiTheme="minorHAnsi"/>
          <w:i/>
          <w:iCs/>
          <w:color w:val="231F20"/>
          <w:sz w:val="18"/>
          <w:szCs w:val="18"/>
        </w:rPr>
        <w:t xml:space="preserve">sierpnia </w:t>
      </w:r>
      <w:r w:rsidRPr="7ECEC4C5">
        <w:rPr>
          <w:rFonts w:asciiTheme="minorHAnsi" w:hAnsiTheme="minorHAnsi"/>
          <w:i/>
          <w:iCs/>
          <w:color w:val="231F20"/>
          <w:spacing w:val="-3"/>
          <w:sz w:val="18"/>
          <w:szCs w:val="18"/>
        </w:rPr>
        <w:t xml:space="preserve">2016 </w:t>
      </w:r>
      <w:r w:rsidRPr="7ECEC4C5">
        <w:rPr>
          <w:rFonts w:asciiTheme="minorHAnsi" w:hAnsiTheme="minorHAnsi"/>
          <w:i/>
          <w:iCs/>
          <w:color w:val="231F20"/>
          <w:spacing w:val="-4"/>
          <w:sz w:val="18"/>
          <w:szCs w:val="18"/>
        </w:rPr>
        <w:t xml:space="preserve">r. </w:t>
      </w:r>
      <w:r w:rsidRPr="7ECEC4C5">
        <w:rPr>
          <w:rFonts w:asciiTheme="minorHAnsi" w:hAnsiTheme="minorHAnsi"/>
          <w:i/>
          <w:iCs/>
          <w:color w:val="231F20"/>
          <w:sz w:val="18"/>
          <w:szCs w:val="18"/>
        </w:rPr>
        <w:t>(poz. 1278) zmieniającego rozporządzenie w sprawie szczegółowych warunków i sposobu oceniania, klasyfikowania i promowania uczniów i słuchaczy w szkołach</w:t>
      </w:r>
      <w:r w:rsidRPr="7ECEC4C5">
        <w:rPr>
          <w:rFonts w:asciiTheme="minorHAnsi" w:hAnsiTheme="minorHAnsi"/>
          <w:i/>
          <w:iCs/>
          <w:color w:val="231F20"/>
          <w:spacing w:val="11"/>
          <w:sz w:val="18"/>
          <w:szCs w:val="18"/>
        </w:rPr>
        <w:t xml:space="preserve"> </w:t>
      </w:r>
      <w:r w:rsidRPr="7ECEC4C5">
        <w:rPr>
          <w:rFonts w:asciiTheme="minorHAnsi" w:hAnsiTheme="minorHAnsi"/>
          <w:i/>
          <w:iCs/>
          <w:color w:val="231F20"/>
          <w:sz w:val="18"/>
          <w:szCs w:val="18"/>
        </w:rPr>
        <w:t>publicznych.</w:t>
      </w:r>
    </w:p>
    <w:p w14:paraId="73D2437D" w14:textId="09894BEC" w:rsidR="7ECEC4C5" w:rsidRDefault="7ECEC4C5" w:rsidP="7ECEC4C5">
      <w:pPr>
        <w:spacing w:line="247" w:lineRule="auto"/>
        <w:ind w:left="110" w:right="-16"/>
        <w:jc w:val="both"/>
        <w:rPr>
          <w:rFonts w:asciiTheme="minorHAnsi" w:hAnsiTheme="minorHAnsi"/>
          <w:i/>
          <w:iCs/>
          <w:color w:val="231F20"/>
          <w:sz w:val="18"/>
          <w:szCs w:val="18"/>
        </w:rPr>
      </w:pPr>
    </w:p>
    <w:p w14:paraId="56278090" w14:textId="03E69E88" w:rsidR="04C448FC" w:rsidRDefault="04C448FC" w:rsidP="7ECEC4C5">
      <w:pPr>
        <w:spacing w:before="240" w:after="240"/>
        <w:ind w:left="11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</w:pPr>
      <w:r w:rsidRPr="7ECEC4C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OCENA CELUJĄCA</w:t>
      </w:r>
    </w:p>
    <w:p w14:paraId="1D127BCF" w14:textId="4CD269D8" w:rsidR="04C448FC" w:rsidRDefault="04C448FC" w:rsidP="7ECEC4C5">
      <w:pPr>
        <w:spacing w:after="240"/>
        <w:ind w:left="110"/>
        <w:jc w:val="both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Otrzymuje ją uczeń, który:</w:t>
      </w:r>
    </w:p>
    <w:p w14:paraId="0BAE5A75" w14:textId="6AE52560" w:rsidR="04C448FC" w:rsidRDefault="04C448FC" w:rsidP="7ECEC4C5">
      <w:pPr>
        <w:pStyle w:val="Akapitzlist"/>
        <w:numPr>
          <w:ilvl w:val="0"/>
          <w:numId w:val="3"/>
        </w:numPr>
        <w:spacing w:before="0" w:after="240"/>
        <w:jc w:val="both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samodzielnie i twórczo rozwija własne uzdolnienia, przetwarza i prezentuje wiadomości, posługując się terminologią biologiczną,</w:t>
      </w:r>
    </w:p>
    <w:p w14:paraId="5CCEE547" w14:textId="1B148356" w:rsidR="04C448FC" w:rsidRDefault="04C448FC" w:rsidP="7ECEC4C5">
      <w:pPr>
        <w:pStyle w:val="Akapitzlist"/>
        <w:numPr>
          <w:ilvl w:val="0"/>
          <w:numId w:val="3"/>
        </w:numPr>
        <w:spacing w:before="0" w:after="240"/>
        <w:jc w:val="both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 xml:space="preserve"> biegle posługuje się zdobytymi wiadomościami w rozwiązywaniu problemów teoretycznych i praktycznych, proponuje rozwiązania nietypowe,</w:t>
      </w:r>
    </w:p>
    <w:p w14:paraId="4A6F33BC" w14:textId="0F2B33A1" w:rsidR="04C448FC" w:rsidRDefault="04C448FC" w:rsidP="7ECEC4C5">
      <w:pPr>
        <w:pStyle w:val="Akapitzlist"/>
        <w:numPr>
          <w:ilvl w:val="0"/>
          <w:numId w:val="3"/>
        </w:numPr>
        <w:spacing w:before="0" w:after="240"/>
        <w:jc w:val="both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 xml:space="preserve"> formułuje problemy i rozwiązuje je w sposób twórczy,</w:t>
      </w:r>
    </w:p>
    <w:p w14:paraId="55F9E281" w14:textId="02044A05" w:rsidR="04C448FC" w:rsidRDefault="04C448FC" w:rsidP="7ECEC4C5">
      <w:pPr>
        <w:pStyle w:val="Akapitzlist"/>
        <w:numPr>
          <w:ilvl w:val="0"/>
          <w:numId w:val="3"/>
        </w:numPr>
        <w:spacing w:before="0" w:after="240"/>
        <w:jc w:val="both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 xml:space="preserve"> korzysta z wiedzy fizycznej, chemicznej oraz informatycznej w celu pełnego wyjaśnienia </w:t>
      </w:r>
      <w:r w:rsidR="6B7D182F"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procesów biologicznych/chemicznych czy ge</w:t>
      </w:r>
      <w:r w:rsidR="00AB3531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o</w:t>
      </w:r>
      <w:r w:rsidR="6B7D182F"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 xml:space="preserve">graficznych </w:t>
      </w:r>
    </w:p>
    <w:p w14:paraId="1F937B1B" w14:textId="45D8A2D1" w:rsidR="04C448FC" w:rsidRDefault="04C448FC" w:rsidP="7ECEC4C5">
      <w:pPr>
        <w:pStyle w:val="Akapitzlist"/>
        <w:numPr>
          <w:ilvl w:val="0"/>
          <w:numId w:val="3"/>
        </w:numPr>
        <w:spacing w:before="0" w:after="240"/>
        <w:jc w:val="both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gromadzi materiały pomocnicze do nauki,</w:t>
      </w:r>
    </w:p>
    <w:p w14:paraId="0F17C02F" w14:textId="55663601" w:rsidR="04C448FC" w:rsidRDefault="04C448FC" w:rsidP="7ECEC4C5">
      <w:pPr>
        <w:pStyle w:val="Akapitzlist"/>
        <w:numPr>
          <w:ilvl w:val="0"/>
          <w:numId w:val="3"/>
        </w:numPr>
        <w:spacing w:before="0" w:after="240"/>
        <w:jc w:val="both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 xml:space="preserve"> jest bardzo zaangażowany i aktywny na lekcjach,</w:t>
      </w:r>
    </w:p>
    <w:p w14:paraId="1E590291" w14:textId="204C76A0" w:rsidR="04C448FC" w:rsidRDefault="04C448FC" w:rsidP="7ECEC4C5">
      <w:pPr>
        <w:pStyle w:val="Akapitzlist"/>
        <w:numPr>
          <w:ilvl w:val="0"/>
          <w:numId w:val="3"/>
        </w:numPr>
        <w:spacing w:before="240" w:after="240"/>
        <w:jc w:val="both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 xml:space="preserve"> bierze udział w konkursach i olimpiadach, osiąga wysokie wyniki</w:t>
      </w:r>
      <w:r w:rsidR="00EDC648"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.</w:t>
      </w:r>
    </w:p>
    <w:p w14:paraId="6F2E5F78" w14:textId="68A63FE9" w:rsidR="00EDC648" w:rsidRDefault="00EDC648" w:rsidP="7ECEC4C5">
      <w:pPr>
        <w:spacing w:before="240" w:after="240"/>
        <w:rPr>
          <w:rFonts w:asciiTheme="minorHAnsi" w:eastAsiaTheme="minorEastAsia" w:hAnsiTheme="minorHAnsi" w:cstheme="minorBidi"/>
          <w:b/>
          <w:bCs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b/>
          <w:bCs/>
          <w:color w:val="000000" w:themeColor="text1"/>
          <w:sz w:val="18"/>
          <w:szCs w:val="18"/>
        </w:rPr>
        <w:t>OCENA BARDZO DOBRA</w:t>
      </w:r>
    </w:p>
    <w:p w14:paraId="0FB366F3" w14:textId="475987DB" w:rsidR="00EDC648" w:rsidRDefault="00EDC648" w:rsidP="7ECEC4C5">
      <w:p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Otrzymuje ją uczeń, który:</w:t>
      </w:r>
    </w:p>
    <w:p w14:paraId="2FB0C740" w14:textId="5523FBE6" w:rsidR="00EDC648" w:rsidRDefault="00EDC648" w:rsidP="7ECEC4C5">
      <w:pPr>
        <w:pStyle w:val="Akapitzlist"/>
        <w:numPr>
          <w:ilvl w:val="0"/>
          <w:numId w:val="2"/>
        </w:num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sprawnie posługuje się zdobytymi wiadomościami i umiejętnościami,</w:t>
      </w:r>
    </w:p>
    <w:p w14:paraId="2C70E1E1" w14:textId="520D4D6F" w:rsidR="00EDC648" w:rsidRDefault="00EDC648" w:rsidP="7ECEC4C5">
      <w:pPr>
        <w:pStyle w:val="Akapitzlist"/>
        <w:numPr>
          <w:ilvl w:val="0"/>
          <w:numId w:val="2"/>
        </w:num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samodzielnie rozwiązuje problemy teoretyczne i praktyczne, stosuje posiadaną wiedzę do rozwiązywania zadań i problemów w nowych sytuacjach,</w:t>
      </w:r>
    </w:p>
    <w:p w14:paraId="5EE1BB61" w14:textId="5B5C4876" w:rsidR="00EDC648" w:rsidRDefault="00EDC648" w:rsidP="7ECEC4C5">
      <w:pPr>
        <w:pStyle w:val="Akapitzlist"/>
        <w:numPr>
          <w:ilvl w:val="0"/>
          <w:numId w:val="2"/>
        </w:num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 xml:space="preserve"> samodzielnie planuje i prowadzi różne obserwacje oraz eksperymenty, stawia hipotezy, analizuje i interpretuje wyniki, formułuje wnioski, wyjaśnia fizyczne i chemiczne aspekty zjawisk oraz procesów</w:t>
      </w:r>
      <w:r w:rsidR="01538EFC"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,</w:t>
      </w:r>
    </w:p>
    <w:p w14:paraId="633302FE" w14:textId="26BCA95D" w:rsidR="00EDC648" w:rsidRDefault="00EDC648" w:rsidP="7ECEC4C5">
      <w:pPr>
        <w:pStyle w:val="Akapitzlist"/>
        <w:numPr>
          <w:ilvl w:val="0"/>
          <w:numId w:val="2"/>
        </w:num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 xml:space="preserve"> korzysta z najnowszych i aktualnych źródeł informacji popularnonaukowej,</w:t>
      </w:r>
    </w:p>
    <w:p w14:paraId="171B4007" w14:textId="539AC819" w:rsidR="00EDC648" w:rsidRDefault="00EDC648" w:rsidP="7ECEC4C5">
      <w:pPr>
        <w:pStyle w:val="Akapitzlist"/>
        <w:numPr>
          <w:ilvl w:val="0"/>
          <w:numId w:val="2"/>
        </w:num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 xml:space="preserve">prezentuje swoją wiedzę posługując się poprawną terminologią </w:t>
      </w:r>
      <w:r w:rsidR="219F6390"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przedmiotu</w:t>
      </w: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,</w:t>
      </w:r>
    </w:p>
    <w:p w14:paraId="29080716" w14:textId="2DC5B4CE" w:rsidR="00EDC648" w:rsidRDefault="00EDC648" w:rsidP="7ECEC4C5">
      <w:pPr>
        <w:pStyle w:val="Akapitzlist"/>
        <w:numPr>
          <w:ilvl w:val="0"/>
          <w:numId w:val="2"/>
        </w:num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 xml:space="preserve"> bierze udział w szkolnych konkursach i osiąga bardzo dobre wyniki,</w:t>
      </w:r>
    </w:p>
    <w:p w14:paraId="39E52B0B" w14:textId="3E763DB2" w:rsidR="00EDC648" w:rsidRDefault="00EDC648" w:rsidP="7ECEC4C5">
      <w:pPr>
        <w:pStyle w:val="Akapitzlist"/>
        <w:numPr>
          <w:ilvl w:val="0"/>
          <w:numId w:val="2"/>
        </w:num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 xml:space="preserve"> aktywnie uczestniczy w lekcjach</w:t>
      </w:r>
      <w:r w:rsidR="4C138C07"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.</w:t>
      </w:r>
    </w:p>
    <w:p w14:paraId="0D7292CE" w14:textId="0BAEF3C1" w:rsidR="4C138C07" w:rsidRDefault="4C138C07" w:rsidP="7ECEC4C5">
      <w:pPr>
        <w:spacing w:before="240" w:after="240"/>
        <w:rPr>
          <w:rFonts w:asciiTheme="minorHAnsi" w:eastAsiaTheme="minorEastAsia" w:hAnsiTheme="minorHAnsi" w:cstheme="minorBidi"/>
          <w:b/>
          <w:bCs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b/>
          <w:bCs/>
          <w:color w:val="000000" w:themeColor="text1"/>
          <w:sz w:val="18"/>
          <w:szCs w:val="18"/>
        </w:rPr>
        <w:lastRenderedPageBreak/>
        <w:t>OCENA DOBRA</w:t>
      </w:r>
    </w:p>
    <w:p w14:paraId="2D4FCC74" w14:textId="642BD208" w:rsidR="4C138C07" w:rsidRDefault="4C138C07" w:rsidP="7ECEC4C5">
      <w:p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Otrzymuje ją uczeń, który:</w:t>
      </w:r>
    </w:p>
    <w:p w14:paraId="6041127E" w14:textId="24B87483" w:rsidR="4C138C07" w:rsidRDefault="4C138C07" w:rsidP="7ECEC4C5">
      <w:pPr>
        <w:pStyle w:val="Akapitzlist"/>
        <w:numPr>
          <w:ilvl w:val="0"/>
          <w:numId w:val="2"/>
        </w:num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 xml:space="preserve"> posiada w dużym zakresie wiadomości i umiejętności określone programem nauczania, poprawnie stosuje wiadomości, </w:t>
      </w:r>
    </w:p>
    <w:p w14:paraId="3A28A37B" w14:textId="5BFA4B72" w:rsidR="4C138C07" w:rsidRDefault="4C138C07" w:rsidP="7ECEC4C5">
      <w:pPr>
        <w:pStyle w:val="Akapitzlist"/>
        <w:numPr>
          <w:ilvl w:val="0"/>
          <w:numId w:val="2"/>
        </w:num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 xml:space="preserve"> posługuje się</w:t>
      </w:r>
      <w:r w:rsidR="7E9E6E51"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 xml:space="preserve"> </w:t>
      </w: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i zna sprzęt laboratoryjny,</w:t>
      </w:r>
    </w:p>
    <w:p w14:paraId="10413ADF" w14:textId="72C0F96B" w:rsidR="4C138C07" w:rsidRDefault="4C138C07" w:rsidP="7ECEC4C5">
      <w:pPr>
        <w:pStyle w:val="Akapitzlist"/>
        <w:numPr>
          <w:ilvl w:val="0"/>
          <w:numId w:val="2"/>
        </w:num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 xml:space="preserve"> bierze udział w szkolnych konkursach,</w:t>
      </w:r>
    </w:p>
    <w:p w14:paraId="38B668B0" w14:textId="3E504FF8" w:rsidR="4C138C07" w:rsidRDefault="4C138C07" w:rsidP="7ECEC4C5">
      <w:pPr>
        <w:pStyle w:val="Akapitzlist"/>
        <w:numPr>
          <w:ilvl w:val="0"/>
          <w:numId w:val="2"/>
        </w:num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rozwiązuje zadania teoretyczne lub praktyczne o średnim stopniu trudności,</w:t>
      </w:r>
    </w:p>
    <w:p w14:paraId="3872C8C9" w14:textId="6BAE9F94" w:rsidR="4C138C07" w:rsidRDefault="4C138C07" w:rsidP="7ECEC4C5">
      <w:pPr>
        <w:pStyle w:val="Akapitzlist"/>
        <w:numPr>
          <w:ilvl w:val="0"/>
          <w:numId w:val="2"/>
        </w:num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jest aktywny na lekcji</w:t>
      </w:r>
      <w:r w:rsidR="7FF7197F"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.</w:t>
      </w:r>
    </w:p>
    <w:p w14:paraId="3ED9C439" w14:textId="7882914B" w:rsidR="7FF7197F" w:rsidRDefault="7FF7197F" w:rsidP="7ECEC4C5">
      <w:pPr>
        <w:spacing w:before="240" w:after="240"/>
        <w:rPr>
          <w:rFonts w:asciiTheme="minorHAnsi" w:eastAsiaTheme="minorEastAsia" w:hAnsiTheme="minorHAnsi" w:cstheme="minorBidi"/>
          <w:b/>
          <w:bCs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b/>
          <w:bCs/>
          <w:color w:val="000000" w:themeColor="text1"/>
          <w:sz w:val="18"/>
          <w:szCs w:val="18"/>
        </w:rPr>
        <w:t>OCENA DOSTATECZNA</w:t>
      </w:r>
    </w:p>
    <w:p w14:paraId="1D1EC33E" w14:textId="06724ACB" w:rsidR="7FF7197F" w:rsidRDefault="7FF7197F" w:rsidP="7ECEC4C5">
      <w:p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Otrzymuje ją uczeń, który:</w:t>
      </w:r>
    </w:p>
    <w:p w14:paraId="4B741D56" w14:textId="0CA66F64" w:rsidR="7FF7197F" w:rsidRDefault="7FF7197F" w:rsidP="7ECEC4C5">
      <w:pPr>
        <w:pStyle w:val="Akapitzlist"/>
        <w:numPr>
          <w:ilvl w:val="0"/>
          <w:numId w:val="2"/>
        </w:num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 xml:space="preserve"> posiada wiadomości i umiejętności przystępne, niezbyt złożone, najważniejsze w nauczaniu </w:t>
      </w:r>
      <w:r w:rsidR="55802826"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danego przedmiotu</w:t>
      </w: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 xml:space="preserve"> oraz takie które można wykorzystać w sytuacjach szkolnych i pozaszkolnych,</w:t>
      </w:r>
    </w:p>
    <w:p w14:paraId="74B3D446" w14:textId="352B1990" w:rsidR="7FF7197F" w:rsidRDefault="7FF7197F" w:rsidP="7ECEC4C5">
      <w:pPr>
        <w:pStyle w:val="Akapitzlist"/>
        <w:numPr>
          <w:ilvl w:val="0"/>
          <w:numId w:val="2"/>
        </w:num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rozwiązuje typowe zadania i problemy,</w:t>
      </w:r>
    </w:p>
    <w:p w14:paraId="6B9102CE" w14:textId="6752CABA" w:rsidR="7FF7197F" w:rsidRDefault="7FF7197F" w:rsidP="7ECEC4C5">
      <w:pPr>
        <w:pStyle w:val="Akapitzlist"/>
        <w:numPr>
          <w:ilvl w:val="0"/>
          <w:numId w:val="2"/>
        </w:num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 xml:space="preserve"> korzysta z atlasów, leksykonów, słowników</w:t>
      </w:r>
      <w:r w:rsidR="07E7CED2"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, map, tablic</w:t>
      </w: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 xml:space="preserve"> w celu wyjaśnienia pojęć </w:t>
      </w:r>
      <w:r w:rsidR="73264039"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z danego przedmiotu</w:t>
      </w: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, często przy pomocy nauczyciela,</w:t>
      </w:r>
    </w:p>
    <w:p w14:paraId="217B8959" w14:textId="5C8BE2F2" w:rsidR="7FF7197F" w:rsidRDefault="7FF7197F" w:rsidP="7ECEC4C5">
      <w:pPr>
        <w:pStyle w:val="Akapitzlist"/>
        <w:numPr>
          <w:ilvl w:val="0"/>
          <w:numId w:val="2"/>
        </w:num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 xml:space="preserve"> wyciąga wnioski z prostych obserwacji i doświadczeń,</w:t>
      </w:r>
    </w:p>
    <w:p w14:paraId="4E24B192" w14:textId="3EEB9A6D" w:rsidR="7FF7197F" w:rsidRDefault="7FF7197F" w:rsidP="7ECEC4C5">
      <w:pPr>
        <w:pStyle w:val="Akapitzlist"/>
        <w:numPr>
          <w:ilvl w:val="0"/>
          <w:numId w:val="2"/>
        </w:num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wykazuje się aktywnością w stopniu zadowalającym</w:t>
      </w:r>
      <w:r w:rsidR="3F76A4D1"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.</w:t>
      </w:r>
    </w:p>
    <w:p w14:paraId="16B6589A" w14:textId="12D9943B" w:rsidR="3F76A4D1" w:rsidRDefault="3F76A4D1" w:rsidP="7ECEC4C5">
      <w:pPr>
        <w:spacing w:before="240" w:after="240"/>
        <w:rPr>
          <w:rFonts w:asciiTheme="minorHAnsi" w:eastAsiaTheme="minorEastAsia" w:hAnsiTheme="minorHAnsi" w:cstheme="minorBidi"/>
          <w:b/>
          <w:bCs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b/>
          <w:bCs/>
          <w:color w:val="000000" w:themeColor="text1"/>
          <w:sz w:val="18"/>
          <w:szCs w:val="18"/>
        </w:rPr>
        <w:t>OCENA DOPUSZCZAJĄCA</w:t>
      </w:r>
    </w:p>
    <w:p w14:paraId="4BB81814" w14:textId="4ACD51A8" w:rsidR="3F76A4D1" w:rsidRDefault="3F76A4D1" w:rsidP="7ECEC4C5">
      <w:p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Otrzymuje ją uczeń, który:</w:t>
      </w:r>
    </w:p>
    <w:p w14:paraId="331CC8CC" w14:textId="50FD0934" w:rsidR="3F76A4D1" w:rsidRDefault="3F76A4D1" w:rsidP="7ECEC4C5">
      <w:pPr>
        <w:pStyle w:val="Akapitzlist"/>
        <w:numPr>
          <w:ilvl w:val="0"/>
          <w:numId w:val="1"/>
        </w:num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 xml:space="preserve"> ma braki w opanowaniu wiadomości i umiejętności określonych programem na poziomie minimum programowego, ale nie przekreślają one możliwości dalszego kształcenia,</w:t>
      </w:r>
    </w:p>
    <w:p w14:paraId="119A47EA" w14:textId="1654C797" w:rsidR="3F76A4D1" w:rsidRDefault="3F76A4D1" w:rsidP="7ECEC4C5">
      <w:pPr>
        <w:pStyle w:val="Akapitzlist"/>
        <w:numPr>
          <w:ilvl w:val="0"/>
          <w:numId w:val="1"/>
        </w:num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 xml:space="preserve"> wykonuje proste polecenia oraz rozwiązuje nieskomplikowane zadania praktyczne, pod kierunkiem nauczyciela,</w:t>
      </w:r>
    </w:p>
    <w:p w14:paraId="3F71C949" w14:textId="491A5162" w:rsidR="3F76A4D1" w:rsidRDefault="3F76A4D1" w:rsidP="7ECEC4C5">
      <w:pPr>
        <w:pStyle w:val="Akapitzlist"/>
        <w:numPr>
          <w:ilvl w:val="0"/>
          <w:numId w:val="1"/>
        </w:num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 xml:space="preserve"> w niewielkim stopniu łączy wiedzę z praktyką,</w:t>
      </w:r>
    </w:p>
    <w:p w14:paraId="2C0BFDAD" w14:textId="7C7C1F0E" w:rsidR="3F76A4D1" w:rsidRDefault="3F76A4D1" w:rsidP="7ECEC4C5">
      <w:pPr>
        <w:pStyle w:val="Akapitzlist"/>
        <w:numPr>
          <w:ilvl w:val="0"/>
          <w:numId w:val="1"/>
        </w:num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 xml:space="preserve">wiadomości przekazuje w sposób nieporadny, nie używając terminologii </w:t>
      </w:r>
      <w:r w:rsidR="1AE9489F"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przedmiotu</w:t>
      </w: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,</w:t>
      </w:r>
    </w:p>
    <w:p w14:paraId="3EEE832F" w14:textId="29E0E177" w:rsidR="3F76A4D1" w:rsidRDefault="3F76A4D1" w:rsidP="009AAA18">
      <w:pPr>
        <w:pStyle w:val="Akapitzlist"/>
        <w:numPr>
          <w:ilvl w:val="0"/>
          <w:numId w:val="1"/>
        </w:num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009AAA18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jest mało aktywny na lekcji</w:t>
      </w:r>
      <w:r w:rsidR="377C9E07" w:rsidRPr="009AAA18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.</w:t>
      </w:r>
    </w:p>
    <w:p w14:paraId="024C4A99" w14:textId="2B102C37" w:rsidR="3F76A4D1" w:rsidRDefault="3F76A4D1" w:rsidP="7ECEC4C5">
      <w:pPr>
        <w:spacing w:before="240" w:after="240"/>
        <w:rPr>
          <w:rFonts w:asciiTheme="minorHAnsi" w:eastAsiaTheme="minorEastAsia" w:hAnsiTheme="minorHAnsi" w:cstheme="minorBidi"/>
          <w:b/>
          <w:bCs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b/>
          <w:bCs/>
          <w:color w:val="000000" w:themeColor="text1"/>
          <w:sz w:val="18"/>
          <w:szCs w:val="18"/>
        </w:rPr>
        <w:lastRenderedPageBreak/>
        <w:t>OCENA NIEDOSTATECZNA</w:t>
      </w:r>
    </w:p>
    <w:p w14:paraId="5A9164F0" w14:textId="5245CA95" w:rsidR="699921B0" w:rsidRDefault="699921B0" w:rsidP="7ECEC4C5">
      <w:p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 xml:space="preserve"> </w:t>
      </w:r>
      <w:r w:rsidR="3F76A4D1"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Otrzymuje ją uczeń, który:</w:t>
      </w:r>
    </w:p>
    <w:p w14:paraId="16EE293F" w14:textId="597410EE" w:rsidR="3F76A4D1" w:rsidRDefault="3F76A4D1" w:rsidP="7ECEC4C5">
      <w:pPr>
        <w:pStyle w:val="Akapitzlist"/>
        <w:numPr>
          <w:ilvl w:val="0"/>
          <w:numId w:val="1"/>
        </w:num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nie posiada wiadomości i umiejętności z zakresu minimum programowego w danej klasie, a braki te uniemożliwiają dalsze zdobywanie wiedzy,</w:t>
      </w:r>
    </w:p>
    <w:p w14:paraId="68E3A709" w14:textId="77789BAD" w:rsidR="3F76A4D1" w:rsidRDefault="3F76A4D1" w:rsidP="7ECEC4C5">
      <w:pPr>
        <w:pStyle w:val="Akapitzlist"/>
        <w:numPr>
          <w:ilvl w:val="0"/>
          <w:numId w:val="1"/>
        </w:num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 xml:space="preserve">nie posługuje się terminologią </w:t>
      </w:r>
      <w:r w:rsidR="1CB2972A"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danego przedmiotu</w:t>
      </w: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,</w:t>
      </w:r>
    </w:p>
    <w:p w14:paraId="462CD898" w14:textId="0A67C161" w:rsidR="3F76A4D1" w:rsidRDefault="3F76A4D1" w:rsidP="7ECEC4C5">
      <w:pPr>
        <w:pStyle w:val="Akapitzlist"/>
        <w:numPr>
          <w:ilvl w:val="0"/>
          <w:numId w:val="1"/>
        </w:num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 xml:space="preserve"> nie potrafi posługiwać się przyrządami,</w:t>
      </w:r>
    </w:p>
    <w:p w14:paraId="531D359E" w14:textId="1FE8DCEB" w:rsidR="3F76A4D1" w:rsidRDefault="3F76A4D1" w:rsidP="7ECEC4C5">
      <w:pPr>
        <w:pStyle w:val="Akapitzlist"/>
        <w:numPr>
          <w:ilvl w:val="0"/>
          <w:numId w:val="1"/>
        </w:num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wykazuje się brakiem systematyczności w przyswajaniu wiedzy</w:t>
      </w:r>
    </w:p>
    <w:p w14:paraId="0F2CBFB2" w14:textId="650A16F6" w:rsidR="3F76A4D1" w:rsidRDefault="3F76A4D1" w:rsidP="7ECEC4C5">
      <w:pPr>
        <w:pStyle w:val="Akapitzlist"/>
        <w:numPr>
          <w:ilvl w:val="0"/>
          <w:numId w:val="1"/>
        </w:num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 xml:space="preserve"> nie podejmuje próby rozwiązania zadań o elementarnym stopniu trudności nawet przy pomocy nauczyciela,</w:t>
      </w:r>
    </w:p>
    <w:p w14:paraId="6EEC29D8" w14:textId="3B7A1973" w:rsidR="3F76A4D1" w:rsidRDefault="3F76A4D1" w:rsidP="7ECEC4C5">
      <w:pPr>
        <w:pStyle w:val="Akapitzlist"/>
        <w:numPr>
          <w:ilvl w:val="0"/>
          <w:numId w:val="1"/>
        </w:num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wykazuje bierną postawę na lekcji,</w:t>
      </w:r>
    </w:p>
    <w:p w14:paraId="02DC1D00" w14:textId="33AD21B0" w:rsidR="3F76A4D1" w:rsidRDefault="3F76A4D1" w:rsidP="7ECEC4C5">
      <w:pPr>
        <w:pStyle w:val="Akapitzlist"/>
        <w:numPr>
          <w:ilvl w:val="0"/>
          <w:numId w:val="1"/>
        </w:numPr>
        <w:spacing w:before="240" w:after="24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  <w:r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nie prowadzi systematycznie zeszytu przedmiotowego i ćwiczeń</w:t>
      </w:r>
      <w:r w:rsidR="2B93475E" w:rsidRPr="7ECEC4C5"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  <w:t>.</w:t>
      </w:r>
    </w:p>
    <w:p w14:paraId="111F22EF" w14:textId="1FD694DA" w:rsidR="7ECEC4C5" w:rsidRDefault="7ECEC4C5" w:rsidP="7ECEC4C5">
      <w:pPr>
        <w:pStyle w:val="Akapitzlist"/>
        <w:spacing w:before="240" w:after="240"/>
        <w:ind w:left="720"/>
        <w:rPr>
          <w:rFonts w:asciiTheme="minorHAnsi" w:eastAsiaTheme="minorEastAsia" w:hAnsiTheme="minorHAnsi" w:cstheme="minorBidi"/>
          <w:color w:val="000000" w:themeColor="text1"/>
          <w:sz w:val="18"/>
          <w:szCs w:val="18"/>
        </w:rPr>
      </w:pPr>
    </w:p>
    <w:p w14:paraId="2E5429A3" w14:textId="3606A223" w:rsidR="7ECEC4C5" w:rsidRDefault="7ECEC4C5" w:rsidP="7ECEC4C5">
      <w:pPr>
        <w:spacing w:line="247" w:lineRule="auto"/>
        <w:ind w:left="110" w:right="-16"/>
        <w:jc w:val="both"/>
        <w:rPr>
          <w:rFonts w:asciiTheme="minorHAnsi" w:eastAsiaTheme="minorEastAsia" w:hAnsiTheme="minorHAnsi" w:cstheme="minorBidi"/>
          <w:i/>
          <w:iCs/>
          <w:color w:val="231F20"/>
          <w:sz w:val="18"/>
          <w:szCs w:val="18"/>
        </w:rPr>
      </w:pPr>
    </w:p>
    <w:sectPr w:rsidR="7ECEC4C5" w:rsidSect="00F67CE6">
      <w:pgSz w:w="15600" w:h="11630" w:orient="landscape"/>
      <w:pgMar w:top="720" w:right="720" w:bottom="720" w:left="720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umanst521EU-Normal">
    <w:altName w:val="Times New Roman"/>
    <w:charset w:val="00"/>
    <w:family w:val="roman"/>
    <w:pitch w:val="variable"/>
  </w:font>
  <w:font w:name="CentSchbookEU">
    <w:altName w:val="Times New Roman"/>
    <w:charset w:val="00"/>
    <w:family w:val="roman"/>
    <w:pitch w:val="variable"/>
  </w:font>
  <w:font w:name="CentSchbookEU-Normal">
    <w:altName w:val="Times New Roman"/>
    <w:charset w:val="00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D89BE"/>
    <w:multiLevelType w:val="hybridMultilevel"/>
    <w:tmpl w:val="3A0C4BE2"/>
    <w:lvl w:ilvl="0" w:tplc="898ADD60">
      <w:start w:val="1"/>
      <w:numFmt w:val="decimal"/>
      <w:lvlText w:val="%1."/>
      <w:lvlJc w:val="left"/>
      <w:pPr>
        <w:ind w:left="644" w:hanging="360"/>
      </w:pPr>
    </w:lvl>
    <w:lvl w:ilvl="1" w:tplc="4336C214">
      <w:start w:val="1"/>
      <w:numFmt w:val="lowerLetter"/>
      <w:lvlText w:val="%2."/>
      <w:lvlJc w:val="left"/>
      <w:pPr>
        <w:ind w:left="1364" w:hanging="360"/>
      </w:pPr>
    </w:lvl>
    <w:lvl w:ilvl="2" w:tplc="02F6EF5E">
      <w:start w:val="1"/>
      <w:numFmt w:val="lowerRoman"/>
      <w:lvlText w:val="%3."/>
      <w:lvlJc w:val="right"/>
      <w:pPr>
        <w:ind w:left="2084" w:hanging="180"/>
      </w:pPr>
    </w:lvl>
    <w:lvl w:ilvl="3" w:tplc="84ECD32A">
      <w:start w:val="1"/>
      <w:numFmt w:val="decimal"/>
      <w:lvlText w:val="%4."/>
      <w:lvlJc w:val="left"/>
      <w:pPr>
        <w:ind w:left="2804" w:hanging="360"/>
      </w:pPr>
    </w:lvl>
    <w:lvl w:ilvl="4" w:tplc="87204136">
      <w:start w:val="1"/>
      <w:numFmt w:val="lowerLetter"/>
      <w:lvlText w:val="%5."/>
      <w:lvlJc w:val="left"/>
      <w:pPr>
        <w:ind w:left="3524" w:hanging="360"/>
      </w:pPr>
    </w:lvl>
    <w:lvl w:ilvl="5" w:tplc="3634D304">
      <w:start w:val="1"/>
      <w:numFmt w:val="lowerRoman"/>
      <w:lvlText w:val="%6."/>
      <w:lvlJc w:val="right"/>
      <w:pPr>
        <w:ind w:left="4244" w:hanging="180"/>
      </w:pPr>
    </w:lvl>
    <w:lvl w:ilvl="6" w:tplc="E9AE576E">
      <w:start w:val="1"/>
      <w:numFmt w:val="decimal"/>
      <w:lvlText w:val="%7."/>
      <w:lvlJc w:val="left"/>
      <w:pPr>
        <w:ind w:left="4964" w:hanging="360"/>
      </w:pPr>
    </w:lvl>
    <w:lvl w:ilvl="7" w:tplc="68620C2E">
      <w:start w:val="1"/>
      <w:numFmt w:val="lowerLetter"/>
      <w:lvlText w:val="%8."/>
      <w:lvlJc w:val="left"/>
      <w:pPr>
        <w:ind w:left="5684" w:hanging="360"/>
      </w:pPr>
    </w:lvl>
    <w:lvl w:ilvl="8" w:tplc="AB1E4EBA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431526"/>
    <w:multiLevelType w:val="hybridMultilevel"/>
    <w:tmpl w:val="59B6EF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A3D76"/>
    <w:multiLevelType w:val="hybridMultilevel"/>
    <w:tmpl w:val="4AD2EDE6"/>
    <w:lvl w:ilvl="0" w:tplc="2C508678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22A6C57A">
      <w:numFmt w:val="bullet"/>
      <w:lvlText w:val="•"/>
      <w:lvlJc w:val="left"/>
      <w:pPr>
        <w:ind w:left="568" w:hanging="170"/>
      </w:pPr>
      <w:rPr>
        <w:rFonts w:hint="default"/>
      </w:rPr>
    </w:lvl>
    <w:lvl w:ilvl="2" w:tplc="85E2CB9C">
      <w:numFmt w:val="bullet"/>
      <w:lvlText w:val="•"/>
      <w:lvlJc w:val="left"/>
      <w:pPr>
        <w:ind w:left="916" w:hanging="170"/>
      </w:pPr>
      <w:rPr>
        <w:rFonts w:hint="default"/>
      </w:rPr>
    </w:lvl>
    <w:lvl w:ilvl="3" w:tplc="C27CAA76">
      <w:numFmt w:val="bullet"/>
      <w:lvlText w:val="•"/>
      <w:lvlJc w:val="left"/>
      <w:pPr>
        <w:ind w:left="1264" w:hanging="170"/>
      </w:pPr>
      <w:rPr>
        <w:rFonts w:hint="default"/>
      </w:rPr>
    </w:lvl>
    <w:lvl w:ilvl="4" w:tplc="05A24FF4">
      <w:numFmt w:val="bullet"/>
      <w:lvlText w:val="•"/>
      <w:lvlJc w:val="left"/>
      <w:pPr>
        <w:ind w:left="1612" w:hanging="170"/>
      </w:pPr>
      <w:rPr>
        <w:rFonts w:hint="default"/>
      </w:rPr>
    </w:lvl>
    <w:lvl w:ilvl="5" w:tplc="A484CF1A">
      <w:numFmt w:val="bullet"/>
      <w:lvlText w:val="•"/>
      <w:lvlJc w:val="left"/>
      <w:pPr>
        <w:ind w:left="1960" w:hanging="170"/>
      </w:pPr>
      <w:rPr>
        <w:rFonts w:hint="default"/>
      </w:rPr>
    </w:lvl>
    <w:lvl w:ilvl="6" w:tplc="A53C7A14">
      <w:numFmt w:val="bullet"/>
      <w:lvlText w:val="•"/>
      <w:lvlJc w:val="left"/>
      <w:pPr>
        <w:ind w:left="2309" w:hanging="170"/>
      </w:pPr>
      <w:rPr>
        <w:rFonts w:hint="default"/>
      </w:rPr>
    </w:lvl>
    <w:lvl w:ilvl="7" w:tplc="B1C2F606">
      <w:numFmt w:val="bullet"/>
      <w:lvlText w:val="•"/>
      <w:lvlJc w:val="left"/>
      <w:pPr>
        <w:ind w:left="2657" w:hanging="170"/>
      </w:pPr>
      <w:rPr>
        <w:rFonts w:hint="default"/>
      </w:rPr>
    </w:lvl>
    <w:lvl w:ilvl="8" w:tplc="E8F23BB2">
      <w:numFmt w:val="bullet"/>
      <w:lvlText w:val="•"/>
      <w:lvlJc w:val="left"/>
      <w:pPr>
        <w:ind w:left="3005" w:hanging="170"/>
      </w:pPr>
      <w:rPr>
        <w:rFonts w:hint="default"/>
      </w:rPr>
    </w:lvl>
  </w:abstractNum>
  <w:abstractNum w:abstractNumId="3" w15:restartNumberingAfterBreak="0">
    <w:nsid w:val="1078414D"/>
    <w:multiLevelType w:val="hybridMultilevel"/>
    <w:tmpl w:val="B6546B22"/>
    <w:lvl w:ilvl="0" w:tplc="79203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90F3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D2B9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D848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420C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1C19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2046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589D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6467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F24DFE"/>
    <w:multiLevelType w:val="hybridMultilevel"/>
    <w:tmpl w:val="9BACA674"/>
    <w:lvl w:ilvl="0" w:tplc="52E8FD4A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931ABB8E">
      <w:numFmt w:val="bullet"/>
      <w:lvlText w:val="•"/>
      <w:lvlJc w:val="left"/>
      <w:pPr>
        <w:ind w:left="568" w:hanging="170"/>
      </w:pPr>
      <w:rPr>
        <w:rFonts w:hint="default"/>
      </w:rPr>
    </w:lvl>
    <w:lvl w:ilvl="2" w:tplc="EE86157E">
      <w:numFmt w:val="bullet"/>
      <w:lvlText w:val="•"/>
      <w:lvlJc w:val="left"/>
      <w:pPr>
        <w:ind w:left="916" w:hanging="170"/>
      </w:pPr>
      <w:rPr>
        <w:rFonts w:hint="default"/>
      </w:rPr>
    </w:lvl>
    <w:lvl w:ilvl="3" w:tplc="06D20DAE">
      <w:numFmt w:val="bullet"/>
      <w:lvlText w:val="•"/>
      <w:lvlJc w:val="left"/>
      <w:pPr>
        <w:ind w:left="1264" w:hanging="170"/>
      </w:pPr>
      <w:rPr>
        <w:rFonts w:hint="default"/>
      </w:rPr>
    </w:lvl>
    <w:lvl w:ilvl="4" w:tplc="2894049E">
      <w:numFmt w:val="bullet"/>
      <w:lvlText w:val="•"/>
      <w:lvlJc w:val="left"/>
      <w:pPr>
        <w:ind w:left="1612" w:hanging="170"/>
      </w:pPr>
      <w:rPr>
        <w:rFonts w:hint="default"/>
      </w:rPr>
    </w:lvl>
    <w:lvl w:ilvl="5" w:tplc="618CBF2C">
      <w:numFmt w:val="bullet"/>
      <w:lvlText w:val="•"/>
      <w:lvlJc w:val="left"/>
      <w:pPr>
        <w:ind w:left="1960" w:hanging="170"/>
      </w:pPr>
      <w:rPr>
        <w:rFonts w:hint="default"/>
      </w:rPr>
    </w:lvl>
    <w:lvl w:ilvl="6" w:tplc="7696CB6C">
      <w:numFmt w:val="bullet"/>
      <w:lvlText w:val="•"/>
      <w:lvlJc w:val="left"/>
      <w:pPr>
        <w:ind w:left="2309" w:hanging="170"/>
      </w:pPr>
      <w:rPr>
        <w:rFonts w:hint="default"/>
      </w:rPr>
    </w:lvl>
    <w:lvl w:ilvl="7" w:tplc="6A8A9AB4">
      <w:numFmt w:val="bullet"/>
      <w:lvlText w:val="•"/>
      <w:lvlJc w:val="left"/>
      <w:pPr>
        <w:ind w:left="2657" w:hanging="170"/>
      </w:pPr>
      <w:rPr>
        <w:rFonts w:hint="default"/>
      </w:rPr>
    </w:lvl>
    <w:lvl w:ilvl="8" w:tplc="959AC85A">
      <w:numFmt w:val="bullet"/>
      <w:lvlText w:val="•"/>
      <w:lvlJc w:val="left"/>
      <w:pPr>
        <w:ind w:left="3005" w:hanging="170"/>
      </w:pPr>
      <w:rPr>
        <w:rFonts w:hint="default"/>
      </w:rPr>
    </w:lvl>
  </w:abstractNum>
  <w:abstractNum w:abstractNumId="5" w15:restartNumberingAfterBreak="0">
    <w:nsid w:val="21DC3E66"/>
    <w:multiLevelType w:val="hybridMultilevel"/>
    <w:tmpl w:val="09488F42"/>
    <w:lvl w:ilvl="0" w:tplc="511E7E68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EF284FE6">
      <w:numFmt w:val="bullet"/>
      <w:lvlText w:val="•"/>
      <w:lvlJc w:val="left"/>
      <w:pPr>
        <w:ind w:left="568" w:hanging="170"/>
      </w:pPr>
      <w:rPr>
        <w:rFonts w:hint="default"/>
      </w:rPr>
    </w:lvl>
    <w:lvl w:ilvl="2" w:tplc="837EDEA6">
      <w:numFmt w:val="bullet"/>
      <w:lvlText w:val="•"/>
      <w:lvlJc w:val="left"/>
      <w:pPr>
        <w:ind w:left="916" w:hanging="170"/>
      </w:pPr>
      <w:rPr>
        <w:rFonts w:hint="default"/>
      </w:rPr>
    </w:lvl>
    <w:lvl w:ilvl="3" w:tplc="0EE010FA">
      <w:numFmt w:val="bullet"/>
      <w:lvlText w:val="•"/>
      <w:lvlJc w:val="left"/>
      <w:pPr>
        <w:ind w:left="1264" w:hanging="170"/>
      </w:pPr>
      <w:rPr>
        <w:rFonts w:hint="default"/>
      </w:rPr>
    </w:lvl>
    <w:lvl w:ilvl="4" w:tplc="979E1E7C">
      <w:numFmt w:val="bullet"/>
      <w:lvlText w:val="•"/>
      <w:lvlJc w:val="left"/>
      <w:pPr>
        <w:ind w:left="1612" w:hanging="170"/>
      </w:pPr>
      <w:rPr>
        <w:rFonts w:hint="default"/>
      </w:rPr>
    </w:lvl>
    <w:lvl w:ilvl="5" w:tplc="CC322A7A">
      <w:numFmt w:val="bullet"/>
      <w:lvlText w:val="•"/>
      <w:lvlJc w:val="left"/>
      <w:pPr>
        <w:ind w:left="1960" w:hanging="170"/>
      </w:pPr>
      <w:rPr>
        <w:rFonts w:hint="default"/>
      </w:rPr>
    </w:lvl>
    <w:lvl w:ilvl="6" w:tplc="EB9661FA">
      <w:numFmt w:val="bullet"/>
      <w:lvlText w:val="•"/>
      <w:lvlJc w:val="left"/>
      <w:pPr>
        <w:ind w:left="2309" w:hanging="170"/>
      </w:pPr>
      <w:rPr>
        <w:rFonts w:hint="default"/>
      </w:rPr>
    </w:lvl>
    <w:lvl w:ilvl="7" w:tplc="24427570">
      <w:numFmt w:val="bullet"/>
      <w:lvlText w:val="•"/>
      <w:lvlJc w:val="left"/>
      <w:pPr>
        <w:ind w:left="2657" w:hanging="170"/>
      </w:pPr>
      <w:rPr>
        <w:rFonts w:hint="default"/>
      </w:rPr>
    </w:lvl>
    <w:lvl w:ilvl="8" w:tplc="B95CA3E0">
      <w:numFmt w:val="bullet"/>
      <w:lvlText w:val="•"/>
      <w:lvlJc w:val="left"/>
      <w:pPr>
        <w:ind w:left="3005" w:hanging="170"/>
      </w:pPr>
      <w:rPr>
        <w:rFonts w:hint="default"/>
      </w:rPr>
    </w:lvl>
  </w:abstractNum>
  <w:abstractNum w:abstractNumId="6" w15:restartNumberingAfterBreak="0">
    <w:nsid w:val="281E328E"/>
    <w:multiLevelType w:val="hybridMultilevel"/>
    <w:tmpl w:val="410250C4"/>
    <w:lvl w:ilvl="0" w:tplc="C0226E50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93AEF3C0">
      <w:numFmt w:val="bullet"/>
      <w:lvlText w:val="•"/>
      <w:lvlJc w:val="left"/>
      <w:pPr>
        <w:ind w:left="568" w:hanging="170"/>
      </w:pPr>
      <w:rPr>
        <w:rFonts w:hint="default"/>
      </w:rPr>
    </w:lvl>
    <w:lvl w:ilvl="2" w:tplc="BF8E4B66">
      <w:numFmt w:val="bullet"/>
      <w:lvlText w:val="•"/>
      <w:lvlJc w:val="left"/>
      <w:pPr>
        <w:ind w:left="916" w:hanging="170"/>
      </w:pPr>
      <w:rPr>
        <w:rFonts w:hint="default"/>
      </w:rPr>
    </w:lvl>
    <w:lvl w:ilvl="3" w:tplc="DAF22664">
      <w:numFmt w:val="bullet"/>
      <w:lvlText w:val="•"/>
      <w:lvlJc w:val="left"/>
      <w:pPr>
        <w:ind w:left="1264" w:hanging="170"/>
      </w:pPr>
      <w:rPr>
        <w:rFonts w:hint="default"/>
      </w:rPr>
    </w:lvl>
    <w:lvl w:ilvl="4" w:tplc="0F2C90EE">
      <w:numFmt w:val="bullet"/>
      <w:lvlText w:val="•"/>
      <w:lvlJc w:val="left"/>
      <w:pPr>
        <w:ind w:left="1612" w:hanging="170"/>
      </w:pPr>
      <w:rPr>
        <w:rFonts w:hint="default"/>
      </w:rPr>
    </w:lvl>
    <w:lvl w:ilvl="5" w:tplc="85FC8F3C">
      <w:numFmt w:val="bullet"/>
      <w:lvlText w:val="•"/>
      <w:lvlJc w:val="left"/>
      <w:pPr>
        <w:ind w:left="1960" w:hanging="170"/>
      </w:pPr>
      <w:rPr>
        <w:rFonts w:hint="default"/>
      </w:rPr>
    </w:lvl>
    <w:lvl w:ilvl="6" w:tplc="76760AB6">
      <w:numFmt w:val="bullet"/>
      <w:lvlText w:val="•"/>
      <w:lvlJc w:val="left"/>
      <w:pPr>
        <w:ind w:left="2309" w:hanging="170"/>
      </w:pPr>
      <w:rPr>
        <w:rFonts w:hint="default"/>
      </w:rPr>
    </w:lvl>
    <w:lvl w:ilvl="7" w:tplc="2E888B54">
      <w:numFmt w:val="bullet"/>
      <w:lvlText w:val="•"/>
      <w:lvlJc w:val="left"/>
      <w:pPr>
        <w:ind w:left="2657" w:hanging="170"/>
      </w:pPr>
      <w:rPr>
        <w:rFonts w:hint="default"/>
      </w:rPr>
    </w:lvl>
    <w:lvl w:ilvl="8" w:tplc="8C5A0062">
      <w:numFmt w:val="bullet"/>
      <w:lvlText w:val="•"/>
      <w:lvlJc w:val="left"/>
      <w:pPr>
        <w:ind w:left="3005" w:hanging="170"/>
      </w:pPr>
      <w:rPr>
        <w:rFonts w:hint="default"/>
      </w:rPr>
    </w:lvl>
  </w:abstractNum>
  <w:abstractNum w:abstractNumId="7" w15:restartNumberingAfterBreak="0">
    <w:nsid w:val="2BF96243"/>
    <w:multiLevelType w:val="hybridMultilevel"/>
    <w:tmpl w:val="69AC8BD4"/>
    <w:lvl w:ilvl="0" w:tplc="C8DAFE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7CD8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661E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B477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5429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3ECC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B075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E84E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6491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C10D19"/>
    <w:multiLevelType w:val="hybridMultilevel"/>
    <w:tmpl w:val="72280A88"/>
    <w:lvl w:ilvl="0" w:tplc="68D8B8C0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327C226E">
      <w:numFmt w:val="bullet"/>
      <w:lvlText w:val="•"/>
      <w:lvlJc w:val="left"/>
      <w:pPr>
        <w:ind w:left="568" w:hanging="170"/>
      </w:pPr>
      <w:rPr>
        <w:rFonts w:hint="default"/>
      </w:rPr>
    </w:lvl>
    <w:lvl w:ilvl="2" w:tplc="4E42C6C0">
      <w:numFmt w:val="bullet"/>
      <w:lvlText w:val="•"/>
      <w:lvlJc w:val="left"/>
      <w:pPr>
        <w:ind w:left="916" w:hanging="170"/>
      </w:pPr>
      <w:rPr>
        <w:rFonts w:hint="default"/>
      </w:rPr>
    </w:lvl>
    <w:lvl w:ilvl="3" w:tplc="4DF2AFEE">
      <w:numFmt w:val="bullet"/>
      <w:lvlText w:val="•"/>
      <w:lvlJc w:val="left"/>
      <w:pPr>
        <w:ind w:left="1264" w:hanging="170"/>
      </w:pPr>
      <w:rPr>
        <w:rFonts w:hint="default"/>
      </w:rPr>
    </w:lvl>
    <w:lvl w:ilvl="4" w:tplc="E9BC8D30">
      <w:numFmt w:val="bullet"/>
      <w:lvlText w:val="•"/>
      <w:lvlJc w:val="left"/>
      <w:pPr>
        <w:ind w:left="1612" w:hanging="170"/>
      </w:pPr>
      <w:rPr>
        <w:rFonts w:hint="default"/>
      </w:rPr>
    </w:lvl>
    <w:lvl w:ilvl="5" w:tplc="D6168260">
      <w:numFmt w:val="bullet"/>
      <w:lvlText w:val="•"/>
      <w:lvlJc w:val="left"/>
      <w:pPr>
        <w:ind w:left="1960" w:hanging="170"/>
      </w:pPr>
      <w:rPr>
        <w:rFonts w:hint="default"/>
      </w:rPr>
    </w:lvl>
    <w:lvl w:ilvl="6" w:tplc="2B304C56">
      <w:numFmt w:val="bullet"/>
      <w:lvlText w:val="•"/>
      <w:lvlJc w:val="left"/>
      <w:pPr>
        <w:ind w:left="2309" w:hanging="170"/>
      </w:pPr>
      <w:rPr>
        <w:rFonts w:hint="default"/>
      </w:rPr>
    </w:lvl>
    <w:lvl w:ilvl="7" w:tplc="CEA05CAE">
      <w:numFmt w:val="bullet"/>
      <w:lvlText w:val="•"/>
      <w:lvlJc w:val="left"/>
      <w:pPr>
        <w:ind w:left="2657" w:hanging="170"/>
      </w:pPr>
      <w:rPr>
        <w:rFonts w:hint="default"/>
      </w:rPr>
    </w:lvl>
    <w:lvl w:ilvl="8" w:tplc="E31EA638">
      <w:numFmt w:val="bullet"/>
      <w:lvlText w:val="•"/>
      <w:lvlJc w:val="left"/>
      <w:pPr>
        <w:ind w:left="3005" w:hanging="170"/>
      </w:pPr>
      <w:rPr>
        <w:rFonts w:hint="default"/>
      </w:rPr>
    </w:lvl>
  </w:abstractNum>
  <w:abstractNum w:abstractNumId="9" w15:restartNumberingAfterBreak="0">
    <w:nsid w:val="2EF64DBB"/>
    <w:multiLevelType w:val="hybridMultilevel"/>
    <w:tmpl w:val="86CA7028"/>
    <w:lvl w:ilvl="0" w:tplc="3AAE9A7C">
      <w:start w:val="1"/>
      <w:numFmt w:val="decimal"/>
      <w:lvlText w:val="%1."/>
      <w:lvlJc w:val="left"/>
      <w:pPr>
        <w:ind w:left="338" w:hanging="227"/>
      </w:pPr>
      <w:rPr>
        <w:rFonts w:ascii="CentSchbookEU" w:eastAsia="CentSchbookEU" w:hAnsi="CentSchbookEU" w:cs="CentSchbookEU" w:hint="default"/>
        <w:b/>
        <w:bCs/>
        <w:color w:val="231F20"/>
        <w:spacing w:val="-2"/>
        <w:w w:val="100"/>
        <w:sz w:val="18"/>
        <w:szCs w:val="18"/>
      </w:rPr>
    </w:lvl>
    <w:lvl w:ilvl="1" w:tplc="198A16E0">
      <w:numFmt w:val="bullet"/>
      <w:lvlText w:val="•"/>
      <w:lvlJc w:val="left"/>
      <w:pPr>
        <w:ind w:left="518" w:hanging="227"/>
      </w:pPr>
      <w:rPr>
        <w:rFonts w:ascii="CentSchbookEU-Normal" w:eastAsia="CentSchbookEU-Normal" w:hAnsi="CentSchbookEU-Normal" w:cs="CentSchbookEU-Normal" w:hint="default"/>
        <w:color w:val="231F20"/>
        <w:spacing w:val="-2"/>
        <w:w w:val="100"/>
        <w:sz w:val="18"/>
        <w:szCs w:val="18"/>
      </w:rPr>
    </w:lvl>
    <w:lvl w:ilvl="2" w:tplc="D4DA25CA">
      <w:numFmt w:val="bullet"/>
      <w:lvlText w:val="•"/>
      <w:lvlJc w:val="left"/>
      <w:pPr>
        <w:ind w:left="1671" w:hanging="227"/>
      </w:pPr>
      <w:rPr>
        <w:rFonts w:hint="default"/>
      </w:rPr>
    </w:lvl>
    <w:lvl w:ilvl="3" w:tplc="3B5EE15E">
      <w:numFmt w:val="bullet"/>
      <w:lvlText w:val="•"/>
      <w:lvlJc w:val="left"/>
      <w:pPr>
        <w:ind w:left="2822" w:hanging="227"/>
      </w:pPr>
      <w:rPr>
        <w:rFonts w:hint="default"/>
      </w:rPr>
    </w:lvl>
    <w:lvl w:ilvl="4" w:tplc="8FEE1C98">
      <w:numFmt w:val="bullet"/>
      <w:lvlText w:val="•"/>
      <w:lvlJc w:val="left"/>
      <w:pPr>
        <w:ind w:left="3974" w:hanging="227"/>
      </w:pPr>
      <w:rPr>
        <w:rFonts w:hint="default"/>
      </w:rPr>
    </w:lvl>
    <w:lvl w:ilvl="5" w:tplc="5C20B022">
      <w:numFmt w:val="bullet"/>
      <w:lvlText w:val="•"/>
      <w:lvlJc w:val="left"/>
      <w:pPr>
        <w:ind w:left="5125" w:hanging="227"/>
      </w:pPr>
      <w:rPr>
        <w:rFonts w:hint="default"/>
      </w:rPr>
    </w:lvl>
    <w:lvl w:ilvl="6" w:tplc="B8EA9D84">
      <w:numFmt w:val="bullet"/>
      <w:lvlText w:val="•"/>
      <w:lvlJc w:val="left"/>
      <w:pPr>
        <w:ind w:left="6276" w:hanging="227"/>
      </w:pPr>
      <w:rPr>
        <w:rFonts w:hint="default"/>
      </w:rPr>
    </w:lvl>
    <w:lvl w:ilvl="7" w:tplc="60A282D0">
      <w:numFmt w:val="bullet"/>
      <w:lvlText w:val="•"/>
      <w:lvlJc w:val="left"/>
      <w:pPr>
        <w:ind w:left="7428" w:hanging="227"/>
      </w:pPr>
      <w:rPr>
        <w:rFonts w:hint="default"/>
      </w:rPr>
    </w:lvl>
    <w:lvl w:ilvl="8" w:tplc="CB8438CC">
      <w:numFmt w:val="bullet"/>
      <w:lvlText w:val="•"/>
      <w:lvlJc w:val="left"/>
      <w:pPr>
        <w:ind w:left="8579" w:hanging="227"/>
      </w:pPr>
      <w:rPr>
        <w:rFonts w:hint="default"/>
      </w:rPr>
    </w:lvl>
  </w:abstractNum>
  <w:abstractNum w:abstractNumId="10" w15:restartNumberingAfterBreak="0">
    <w:nsid w:val="34141528"/>
    <w:multiLevelType w:val="hybridMultilevel"/>
    <w:tmpl w:val="8904F61A"/>
    <w:lvl w:ilvl="0" w:tplc="04150001">
      <w:start w:val="1"/>
      <w:numFmt w:val="bullet"/>
      <w:lvlText w:val=""/>
      <w:lvlJc w:val="left"/>
      <w:pPr>
        <w:ind w:left="6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7" w:hanging="360"/>
      </w:pPr>
      <w:rPr>
        <w:rFonts w:ascii="Wingdings" w:hAnsi="Wingdings" w:hint="default"/>
      </w:rPr>
    </w:lvl>
  </w:abstractNum>
  <w:abstractNum w:abstractNumId="11" w15:restartNumberingAfterBreak="0">
    <w:nsid w:val="38A90EA6"/>
    <w:multiLevelType w:val="hybridMultilevel"/>
    <w:tmpl w:val="E5745416"/>
    <w:lvl w:ilvl="0" w:tplc="419C47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86A6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1602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B04A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8E90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E4C7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6810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9AD4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48DE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85060B"/>
    <w:multiLevelType w:val="hybridMultilevel"/>
    <w:tmpl w:val="F2926EA4"/>
    <w:lvl w:ilvl="0" w:tplc="FFFFFFFF">
      <w:start w:val="1"/>
      <w:numFmt w:val="decimal"/>
      <w:lvlText w:val="%1."/>
      <w:lvlJc w:val="left"/>
      <w:pPr>
        <w:ind w:left="337" w:hanging="227"/>
      </w:pPr>
      <w:rPr>
        <w:rFonts w:ascii="CentSchbookEU" w:hAnsi="CentSchbookEU" w:hint="default"/>
        <w:b/>
        <w:bCs/>
        <w:color w:val="231F20"/>
        <w:spacing w:val="-2"/>
        <w:w w:val="100"/>
        <w:sz w:val="18"/>
        <w:szCs w:val="18"/>
      </w:rPr>
    </w:lvl>
    <w:lvl w:ilvl="1" w:tplc="E53E05E2">
      <w:numFmt w:val="bullet"/>
      <w:lvlText w:val="•"/>
      <w:lvlJc w:val="left"/>
      <w:pPr>
        <w:ind w:left="592" w:hanging="256"/>
      </w:pPr>
      <w:rPr>
        <w:rFonts w:ascii="CentSchbookEU-Normal" w:eastAsia="CentSchbookEU-Normal" w:hAnsi="CentSchbookEU-Normal" w:cs="CentSchbookEU-Normal" w:hint="default"/>
        <w:color w:val="231F20"/>
        <w:spacing w:val="-2"/>
        <w:w w:val="100"/>
        <w:sz w:val="18"/>
        <w:szCs w:val="18"/>
      </w:rPr>
    </w:lvl>
    <w:lvl w:ilvl="2" w:tplc="00AAC3E4">
      <w:numFmt w:val="bullet"/>
      <w:lvlText w:val="•"/>
      <w:lvlJc w:val="left"/>
      <w:pPr>
        <w:ind w:left="1742" w:hanging="256"/>
      </w:pPr>
      <w:rPr>
        <w:rFonts w:hint="default"/>
      </w:rPr>
    </w:lvl>
    <w:lvl w:ilvl="3" w:tplc="9ACA9F7C">
      <w:numFmt w:val="bullet"/>
      <w:lvlText w:val="•"/>
      <w:lvlJc w:val="left"/>
      <w:pPr>
        <w:ind w:left="2884" w:hanging="256"/>
      </w:pPr>
      <w:rPr>
        <w:rFonts w:hint="default"/>
      </w:rPr>
    </w:lvl>
    <w:lvl w:ilvl="4" w:tplc="D390D59E">
      <w:numFmt w:val="bullet"/>
      <w:lvlText w:val="•"/>
      <w:lvlJc w:val="left"/>
      <w:pPr>
        <w:ind w:left="4027" w:hanging="256"/>
      </w:pPr>
      <w:rPr>
        <w:rFonts w:hint="default"/>
      </w:rPr>
    </w:lvl>
    <w:lvl w:ilvl="5" w:tplc="C254BCDA">
      <w:numFmt w:val="bullet"/>
      <w:lvlText w:val="•"/>
      <w:lvlJc w:val="left"/>
      <w:pPr>
        <w:ind w:left="5169" w:hanging="256"/>
      </w:pPr>
      <w:rPr>
        <w:rFonts w:hint="default"/>
      </w:rPr>
    </w:lvl>
    <w:lvl w:ilvl="6" w:tplc="A5F4EC52">
      <w:numFmt w:val="bullet"/>
      <w:lvlText w:val="•"/>
      <w:lvlJc w:val="left"/>
      <w:pPr>
        <w:ind w:left="6312" w:hanging="256"/>
      </w:pPr>
      <w:rPr>
        <w:rFonts w:hint="default"/>
      </w:rPr>
    </w:lvl>
    <w:lvl w:ilvl="7" w:tplc="C4B27D52">
      <w:numFmt w:val="bullet"/>
      <w:lvlText w:val="•"/>
      <w:lvlJc w:val="left"/>
      <w:pPr>
        <w:ind w:left="7454" w:hanging="256"/>
      </w:pPr>
      <w:rPr>
        <w:rFonts w:hint="default"/>
      </w:rPr>
    </w:lvl>
    <w:lvl w:ilvl="8" w:tplc="247C0F9C">
      <w:numFmt w:val="bullet"/>
      <w:lvlText w:val="•"/>
      <w:lvlJc w:val="left"/>
      <w:pPr>
        <w:ind w:left="8597" w:hanging="256"/>
      </w:pPr>
      <w:rPr>
        <w:rFonts w:hint="default"/>
      </w:rPr>
    </w:lvl>
  </w:abstractNum>
  <w:abstractNum w:abstractNumId="13" w15:restartNumberingAfterBreak="0">
    <w:nsid w:val="551417FF"/>
    <w:multiLevelType w:val="hybridMultilevel"/>
    <w:tmpl w:val="78F026BA"/>
    <w:lvl w:ilvl="0" w:tplc="3BE2A11C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4366FD4E">
      <w:numFmt w:val="bullet"/>
      <w:lvlText w:val="•"/>
      <w:lvlJc w:val="left"/>
      <w:pPr>
        <w:ind w:left="568" w:hanging="170"/>
      </w:pPr>
      <w:rPr>
        <w:rFonts w:hint="default"/>
      </w:rPr>
    </w:lvl>
    <w:lvl w:ilvl="2" w:tplc="2AC64822">
      <w:numFmt w:val="bullet"/>
      <w:lvlText w:val="•"/>
      <w:lvlJc w:val="left"/>
      <w:pPr>
        <w:ind w:left="916" w:hanging="170"/>
      </w:pPr>
      <w:rPr>
        <w:rFonts w:hint="default"/>
      </w:rPr>
    </w:lvl>
    <w:lvl w:ilvl="3" w:tplc="D1B814B8">
      <w:numFmt w:val="bullet"/>
      <w:lvlText w:val="•"/>
      <w:lvlJc w:val="left"/>
      <w:pPr>
        <w:ind w:left="1264" w:hanging="170"/>
      </w:pPr>
      <w:rPr>
        <w:rFonts w:hint="default"/>
      </w:rPr>
    </w:lvl>
    <w:lvl w:ilvl="4" w:tplc="357E9E08">
      <w:numFmt w:val="bullet"/>
      <w:lvlText w:val="•"/>
      <w:lvlJc w:val="left"/>
      <w:pPr>
        <w:ind w:left="1612" w:hanging="170"/>
      </w:pPr>
      <w:rPr>
        <w:rFonts w:hint="default"/>
      </w:rPr>
    </w:lvl>
    <w:lvl w:ilvl="5" w:tplc="1CFC405C">
      <w:numFmt w:val="bullet"/>
      <w:lvlText w:val="•"/>
      <w:lvlJc w:val="left"/>
      <w:pPr>
        <w:ind w:left="1960" w:hanging="170"/>
      </w:pPr>
      <w:rPr>
        <w:rFonts w:hint="default"/>
      </w:rPr>
    </w:lvl>
    <w:lvl w:ilvl="6" w:tplc="642A3DBC">
      <w:numFmt w:val="bullet"/>
      <w:lvlText w:val="•"/>
      <w:lvlJc w:val="left"/>
      <w:pPr>
        <w:ind w:left="2309" w:hanging="170"/>
      </w:pPr>
      <w:rPr>
        <w:rFonts w:hint="default"/>
      </w:rPr>
    </w:lvl>
    <w:lvl w:ilvl="7" w:tplc="C2C487BC">
      <w:numFmt w:val="bullet"/>
      <w:lvlText w:val="•"/>
      <w:lvlJc w:val="left"/>
      <w:pPr>
        <w:ind w:left="2657" w:hanging="170"/>
      </w:pPr>
      <w:rPr>
        <w:rFonts w:hint="default"/>
      </w:rPr>
    </w:lvl>
    <w:lvl w:ilvl="8" w:tplc="B26EAFD8">
      <w:numFmt w:val="bullet"/>
      <w:lvlText w:val="•"/>
      <w:lvlJc w:val="left"/>
      <w:pPr>
        <w:ind w:left="3005" w:hanging="170"/>
      </w:pPr>
      <w:rPr>
        <w:rFonts w:hint="default"/>
      </w:rPr>
    </w:lvl>
  </w:abstractNum>
  <w:abstractNum w:abstractNumId="14" w15:restartNumberingAfterBreak="0">
    <w:nsid w:val="62F647C5"/>
    <w:multiLevelType w:val="hybridMultilevel"/>
    <w:tmpl w:val="0FFC7B64"/>
    <w:lvl w:ilvl="0" w:tplc="1CFA04A8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215E883C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08560458">
      <w:numFmt w:val="bullet"/>
      <w:lvlText w:val="•"/>
      <w:lvlJc w:val="left"/>
      <w:pPr>
        <w:ind w:left="626" w:hanging="170"/>
      </w:pPr>
      <w:rPr>
        <w:rFonts w:hint="default"/>
      </w:rPr>
    </w:lvl>
    <w:lvl w:ilvl="3" w:tplc="121AB484">
      <w:numFmt w:val="bullet"/>
      <w:lvlText w:val="•"/>
      <w:lvlJc w:val="left"/>
      <w:pPr>
        <w:ind w:left="829" w:hanging="170"/>
      </w:pPr>
      <w:rPr>
        <w:rFonts w:hint="default"/>
      </w:rPr>
    </w:lvl>
    <w:lvl w:ilvl="4" w:tplc="BD2A78B0">
      <w:numFmt w:val="bullet"/>
      <w:lvlText w:val="•"/>
      <w:lvlJc w:val="left"/>
      <w:pPr>
        <w:ind w:left="1032" w:hanging="170"/>
      </w:pPr>
      <w:rPr>
        <w:rFonts w:hint="default"/>
      </w:rPr>
    </w:lvl>
    <w:lvl w:ilvl="5" w:tplc="7F460CB8">
      <w:numFmt w:val="bullet"/>
      <w:lvlText w:val="•"/>
      <w:lvlJc w:val="left"/>
      <w:pPr>
        <w:ind w:left="1235" w:hanging="170"/>
      </w:pPr>
      <w:rPr>
        <w:rFonts w:hint="default"/>
      </w:rPr>
    </w:lvl>
    <w:lvl w:ilvl="6" w:tplc="67A6D676">
      <w:numFmt w:val="bullet"/>
      <w:lvlText w:val="•"/>
      <w:lvlJc w:val="left"/>
      <w:pPr>
        <w:ind w:left="1438" w:hanging="170"/>
      </w:pPr>
      <w:rPr>
        <w:rFonts w:hint="default"/>
      </w:rPr>
    </w:lvl>
    <w:lvl w:ilvl="7" w:tplc="04E40E64">
      <w:numFmt w:val="bullet"/>
      <w:lvlText w:val="•"/>
      <w:lvlJc w:val="left"/>
      <w:pPr>
        <w:ind w:left="1641" w:hanging="170"/>
      </w:pPr>
      <w:rPr>
        <w:rFonts w:hint="default"/>
      </w:rPr>
    </w:lvl>
    <w:lvl w:ilvl="8" w:tplc="7426538A">
      <w:numFmt w:val="bullet"/>
      <w:lvlText w:val="•"/>
      <w:lvlJc w:val="left"/>
      <w:pPr>
        <w:ind w:left="1844" w:hanging="170"/>
      </w:pPr>
      <w:rPr>
        <w:rFonts w:hint="default"/>
      </w:rPr>
    </w:lvl>
  </w:abstractNum>
  <w:abstractNum w:abstractNumId="15" w15:restartNumberingAfterBreak="0">
    <w:nsid w:val="630F5B92"/>
    <w:multiLevelType w:val="hybridMultilevel"/>
    <w:tmpl w:val="A0C073E4"/>
    <w:lvl w:ilvl="0" w:tplc="7FA0982E">
      <w:start w:val="1"/>
      <w:numFmt w:val="decimal"/>
      <w:lvlText w:val="%1."/>
      <w:lvlJc w:val="left"/>
      <w:pPr>
        <w:ind w:left="830" w:hanging="360"/>
      </w:pPr>
    </w:lvl>
    <w:lvl w:ilvl="1" w:tplc="97087936">
      <w:start w:val="1"/>
      <w:numFmt w:val="lowerLetter"/>
      <w:lvlText w:val="%2."/>
      <w:lvlJc w:val="left"/>
      <w:pPr>
        <w:ind w:left="1550" w:hanging="360"/>
      </w:pPr>
    </w:lvl>
    <w:lvl w:ilvl="2" w:tplc="87C05602">
      <w:start w:val="1"/>
      <w:numFmt w:val="lowerRoman"/>
      <w:lvlText w:val="%3."/>
      <w:lvlJc w:val="right"/>
      <w:pPr>
        <w:ind w:left="2270" w:hanging="180"/>
      </w:pPr>
    </w:lvl>
    <w:lvl w:ilvl="3" w:tplc="EBFA8740">
      <w:start w:val="1"/>
      <w:numFmt w:val="decimal"/>
      <w:lvlText w:val="%4."/>
      <w:lvlJc w:val="left"/>
      <w:pPr>
        <w:ind w:left="2990" w:hanging="360"/>
      </w:pPr>
    </w:lvl>
    <w:lvl w:ilvl="4" w:tplc="01E2A084">
      <w:start w:val="1"/>
      <w:numFmt w:val="lowerLetter"/>
      <w:lvlText w:val="%5."/>
      <w:lvlJc w:val="left"/>
      <w:pPr>
        <w:ind w:left="3710" w:hanging="360"/>
      </w:pPr>
    </w:lvl>
    <w:lvl w:ilvl="5" w:tplc="76D8A194">
      <w:start w:val="1"/>
      <w:numFmt w:val="lowerRoman"/>
      <w:lvlText w:val="%6."/>
      <w:lvlJc w:val="right"/>
      <w:pPr>
        <w:ind w:left="4430" w:hanging="180"/>
      </w:pPr>
    </w:lvl>
    <w:lvl w:ilvl="6" w:tplc="4D4A9B22">
      <w:start w:val="1"/>
      <w:numFmt w:val="decimal"/>
      <w:lvlText w:val="%7."/>
      <w:lvlJc w:val="left"/>
      <w:pPr>
        <w:ind w:left="5150" w:hanging="360"/>
      </w:pPr>
    </w:lvl>
    <w:lvl w:ilvl="7" w:tplc="FA38FE6E">
      <w:start w:val="1"/>
      <w:numFmt w:val="lowerLetter"/>
      <w:lvlText w:val="%8."/>
      <w:lvlJc w:val="left"/>
      <w:pPr>
        <w:ind w:left="5870" w:hanging="360"/>
      </w:pPr>
    </w:lvl>
    <w:lvl w:ilvl="8" w:tplc="6A0492DA">
      <w:start w:val="1"/>
      <w:numFmt w:val="lowerRoman"/>
      <w:lvlText w:val="%9."/>
      <w:lvlJc w:val="right"/>
      <w:pPr>
        <w:ind w:left="6590" w:hanging="180"/>
      </w:pPr>
    </w:lvl>
  </w:abstractNum>
  <w:abstractNum w:abstractNumId="16" w15:restartNumberingAfterBreak="0">
    <w:nsid w:val="683E55D0"/>
    <w:multiLevelType w:val="hybridMultilevel"/>
    <w:tmpl w:val="9F16989A"/>
    <w:lvl w:ilvl="0" w:tplc="04150001">
      <w:start w:val="1"/>
      <w:numFmt w:val="bullet"/>
      <w:lvlText w:val=""/>
      <w:lvlJc w:val="left"/>
      <w:pPr>
        <w:ind w:left="10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abstractNum w:abstractNumId="17" w15:restartNumberingAfterBreak="0">
    <w:nsid w:val="77025572"/>
    <w:multiLevelType w:val="hybridMultilevel"/>
    <w:tmpl w:val="7FF42416"/>
    <w:lvl w:ilvl="0" w:tplc="D9260958">
      <w:numFmt w:val="bullet"/>
      <w:lvlText w:val="−"/>
      <w:lvlJc w:val="left"/>
      <w:pPr>
        <w:ind w:left="563" w:hanging="227"/>
      </w:pPr>
      <w:rPr>
        <w:rFonts w:ascii="CentSchbookEU-Normal" w:eastAsia="CentSchbookEU-Normal" w:hAnsi="CentSchbookEU-Normal" w:cs="CentSchbookEU-Normal" w:hint="default"/>
        <w:color w:val="231F20"/>
        <w:spacing w:val="-22"/>
        <w:w w:val="100"/>
        <w:sz w:val="18"/>
        <w:szCs w:val="18"/>
      </w:rPr>
    </w:lvl>
    <w:lvl w:ilvl="1" w:tplc="CBB690C8">
      <w:numFmt w:val="bullet"/>
      <w:lvlText w:val="•"/>
      <w:lvlJc w:val="left"/>
      <w:pPr>
        <w:ind w:left="1592" w:hanging="227"/>
      </w:pPr>
      <w:rPr>
        <w:rFonts w:hint="default"/>
      </w:rPr>
    </w:lvl>
    <w:lvl w:ilvl="2" w:tplc="C9E84800">
      <w:numFmt w:val="bullet"/>
      <w:lvlText w:val="•"/>
      <w:lvlJc w:val="left"/>
      <w:pPr>
        <w:ind w:left="2624" w:hanging="227"/>
      </w:pPr>
      <w:rPr>
        <w:rFonts w:hint="default"/>
      </w:rPr>
    </w:lvl>
    <w:lvl w:ilvl="3" w:tplc="A1A23A90">
      <w:numFmt w:val="bullet"/>
      <w:lvlText w:val="•"/>
      <w:lvlJc w:val="left"/>
      <w:pPr>
        <w:ind w:left="3656" w:hanging="227"/>
      </w:pPr>
      <w:rPr>
        <w:rFonts w:hint="default"/>
      </w:rPr>
    </w:lvl>
    <w:lvl w:ilvl="4" w:tplc="0EBC81F4">
      <w:numFmt w:val="bullet"/>
      <w:lvlText w:val="•"/>
      <w:lvlJc w:val="left"/>
      <w:pPr>
        <w:ind w:left="4688" w:hanging="227"/>
      </w:pPr>
      <w:rPr>
        <w:rFonts w:hint="default"/>
      </w:rPr>
    </w:lvl>
    <w:lvl w:ilvl="5" w:tplc="F1608D7A">
      <w:numFmt w:val="bullet"/>
      <w:lvlText w:val="•"/>
      <w:lvlJc w:val="left"/>
      <w:pPr>
        <w:ind w:left="5721" w:hanging="227"/>
      </w:pPr>
      <w:rPr>
        <w:rFonts w:hint="default"/>
      </w:rPr>
    </w:lvl>
    <w:lvl w:ilvl="6" w:tplc="E312E776">
      <w:numFmt w:val="bullet"/>
      <w:lvlText w:val="•"/>
      <w:lvlJc w:val="left"/>
      <w:pPr>
        <w:ind w:left="6753" w:hanging="227"/>
      </w:pPr>
      <w:rPr>
        <w:rFonts w:hint="default"/>
      </w:rPr>
    </w:lvl>
    <w:lvl w:ilvl="7" w:tplc="3D08AD58">
      <w:numFmt w:val="bullet"/>
      <w:lvlText w:val="•"/>
      <w:lvlJc w:val="left"/>
      <w:pPr>
        <w:ind w:left="7785" w:hanging="227"/>
      </w:pPr>
      <w:rPr>
        <w:rFonts w:hint="default"/>
      </w:rPr>
    </w:lvl>
    <w:lvl w:ilvl="8" w:tplc="BA144132">
      <w:numFmt w:val="bullet"/>
      <w:lvlText w:val="•"/>
      <w:lvlJc w:val="left"/>
      <w:pPr>
        <w:ind w:left="8817" w:hanging="227"/>
      </w:pPr>
      <w:rPr>
        <w:rFonts w:hint="default"/>
      </w:rPr>
    </w:lvl>
  </w:abstractNum>
  <w:num w:numId="1">
    <w:abstractNumId w:val="7"/>
  </w:num>
  <w:num w:numId="2">
    <w:abstractNumId w:val="3"/>
  </w:num>
  <w:num w:numId="3">
    <w:abstractNumId w:val="11"/>
  </w:num>
  <w:num w:numId="4">
    <w:abstractNumId w:val="15"/>
  </w:num>
  <w:num w:numId="5">
    <w:abstractNumId w:val="0"/>
  </w:num>
  <w:num w:numId="6">
    <w:abstractNumId w:val="17"/>
  </w:num>
  <w:num w:numId="7">
    <w:abstractNumId w:val="12"/>
  </w:num>
  <w:num w:numId="8">
    <w:abstractNumId w:val="5"/>
  </w:num>
  <w:num w:numId="9">
    <w:abstractNumId w:val="4"/>
  </w:num>
  <w:num w:numId="10">
    <w:abstractNumId w:val="14"/>
  </w:num>
  <w:num w:numId="11">
    <w:abstractNumId w:val="8"/>
  </w:num>
  <w:num w:numId="12">
    <w:abstractNumId w:val="6"/>
  </w:num>
  <w:num w:numId="13">
    <w:abstractNumId w:val="2"/>
  </w:num>
  <w:num w:numId="14">
    <w:abstractNumId w:val="13"/>
  </w:num>
  <w:num w:numId="15">
    <w:abstractNumId w:val="9"/>
  </w:num>
  <w:num w:numId="16">
    <w:abstractNumId w:val="1"/>
  </w:num>
  <w:num w:numId="17">
    <w:abstractNumId w:val="1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C85"/>
    <w:rsid w:val="00041724"/>
    <w:rsid w:val="000D6A11"/>
    <w:rsid w:val="00172FDB"/>
    <w:rsid w:val="001B7A2B"/>
    <w:rsid w:val="003A853C"/>
    <w:rsid w:val="00401374"/>
    <w:rsid w:val="00457FDE"/>
    <w:rsid w:val="006D38D5"/>
    <w:rsid w:val="00707DEC"/>
    <w:rsid w:val="007809DC"/>
    <w:rsid w:val="008026B0"/>
    <w:rsid w:val="00817512"/>
    <w:rsid w:val="00904A0E"/>
    <w:rsid w:val="00967DB5"/>
    <w:rsid w:val="009AAA18"/>
    <w:rsid w:val="00A15897"/>
    <w:rsid w:val="00AB3531"/>
    <w:rsid w:val="00B23F49"/>
    <w:rsid w:val="00C66CDC"/>
    <w:rsid w:val="00CA0A0C"/>
    <w:rsid w:val="00CD303F"/>
    <w:rsid w:val="00CE5C85"/>
    <w:rsid w:val="00EDC648"/>
    <w:rsid w:val="00F160A9"/>
    <w:rsid w:val="00F67CE6"/>
    <w:rsid w:val="00FB6AD9"/>
    <w:rsid w:val="00FE3765"/>
    <w:rsid w:val="01538EFC"/>
    <w:rsid w:val="0260B791"/>
    <w:rsid w:val="0493175C"/>
    <w:rsid w:val="04B84617"/>
    <w:rsid w:val="04C448FC"/>
    <w:rsid w:val="05A7E064"/>
    <w:rsid w:val="05E7EB31"/>
    <w:rsid w:val="07E7CED2"/>
    <w:rsid w:val="08760CC1"/>
    <w:rsid w:val="08D103CD"/>
    <w:rsid w:val="0971B80D"/>
    <w:rsid w:val="0D28D0CF"/>
    <w:rsid w:val="0EC78F98"/>
    <w:rsid w:val="0F4F278D"/>
    <w:rsid w:val="0FF42AE3"/>
    <w:rsid w:val="1072016C"/>
    <w:rsid w:val="10AC1AC9"/>
    <w:rsid w:val="117D4E3E"/>
    <w:rsid w:val="11F6D1AA"/>
    <w:rsid w:val="1238602A"/>
    <w:rsid w:val="1249EA93"/>
    <w:rsid w:val="1348F70E"/>
    <w:rsid w:val="14A5ED04"/>
    <w:rsid w:val="14D5643E"/>
    <w:rsid w:val="16635934"/>
    <w:rsid w:val="17EC32D0"/>
    <w:rsid w:val="17FCA61E"/>
    <w:rsid w:val="18A45A9B"/>
    <w:rsid w:val="18FEDD02"/>
    <w:rsid w:val="199CE8C8"/>
    <w:rsid w:val="19AD93E1"/>
    <w:rsid w:val="1A162CF6"/>
    <w:rsid w:val="1A31E0E4"/>
    <w:rsid w:val="1A9CA6D1"/>
    <w:rsid w:val="1AB35C67"/>
    <w:rsid w:val="1AE9489F"/>
    <w:rsid w:val="1BCA29FE"/>
    <w:rsid w:val="1C0297C2"/>
    <w:rsid w:val="1C1D8D3A"/>
    <w:rsid w:val="1CA520D8"/>
    <w:rsid w:val="1CB2972A"/>
    <w:rsid w:val="1CBE54DA"/>
    <w:rsid w:val="1E5F1B56"/>
    <w:rsid w:val="20004233"/>
    <w:rsid w:val="219F6390"/>
    <w:rsid w:val="21F5A729"/>
    <w:rsid w:val="22CD3DAF"/>
    <w:rsid w:val="22D4D3A2"/>
    <w:rsid w:val="246D1052"/>
    <w:rsid w:val="24DD1108"/>
    <w:rsid w:val="25F301A6"/>
    <w:rsid w:val="27478E94"/>
    <w:rsid w:val="27CF044A"/>
    <w:rsid w:val="297F7EAB"/>
    <w:rsid w:val="2B93475E"/>
    <w:rsid w:val="2BF308EF"/>
    <w:rsid w:val="2D5A8814"/>
    <w:rsid w:val="2D90DE1F"/>
    <w:rsid w:val="2EC2C25C"/>
    <w:rsid w:val="2EFD665B"/>
    <w:rsid w:val="2F52564E"/>
    <w:rsid w:val="2F9162B3"/>
    <w:rsid w:val="2FF47D25"/>
    <w:rsid w:val="30C69B3B"/>
    <w:rsid w:val="31123036"/>
    <w:rsid w:val="31DD17B6"/>
    <w:rsid w:val="34DB9D10"/>
    <w:rsid w:val="34FB569F"/>
    <w:rsid w:val="363FD8C2"/>
    <w:rsid w:val="36872F2E"/>
    <w:rsid w:val="3691E5BD"/>
    <w:rsid w:val="377C9E07"/>
    <w:rsid w:val="39AECB5E"/>
    <w:rsid w:val="3C22747B"/>
    <w:rsid w:val="3C790ADB"/>
    <w:rsid w:val="3DB506DF"/>
    <w:rsid w:val="3F12225B"/>
    <w:rsid w:val="3F50228C"/>
    <w:rsid w:val="3F76A4D1"/>
    <w:rsid w:val="3F861204"/>
    <w:rsid w:val="4048A93C"/>
    <w:rsid w:val="41590363"/>
    <w:rsid w:val="426F8383"/>
    <w:rsid w:val="4361DF8E"/>
    <w:rsid w:val="43BB9C35"/>
    <w:rsid w:val="44A07419"/>
    <w:rsid w:val="44A41ADB"/>
    <w:rsid w:val="455026FA"/>
    <w:rsid w:val="49D842A8"/>
    <w:rsid w:val="49E529A7"/>
    <w:rsid w:val="4B642930"/>
    <w:rsid w:val="4BCB0FC0"/>
    <w:rsid w:val="4C138C07"/>
    <w:rsid w:val="4D09FA3F"/>
    <w:rsid w:val="511EF9C9"/>
    <w:rsid w:val="51A5CF1B"/>
    <w:rsid w:val="5264F94E"/>
    <w:rsid w:val="538A7110"/>
    <w:rsid w:val="540BC775"/>
    <w:rsid w:val="5438FE7E"/>
    <w:rsid w:val="5498ADEB"/>
    <w:rsid w:val="54DDB1C3"/>
    <w:rsid w:val="5543A94E"/>
    <w:rsid w:val="557D6E05"/>
    <w:rsid w:val="55802826"/>
    <w:rsid w:val="57412361"/>
    <w:rsid w:val="57468396"/>
    <w:rsid w:val="57605A72"/>
    <w:rsid w:val="57B4CF62"/>
    <w:rsid w:val="5821612D"/>
    <w:rsid w:val="59803319"/>
    <w:rsid w:val="59A3A6A6"/>
    <w:rsid w:val="5B77B622"/>
    <w:rsid w:val="5BADA04C"/>
    <w:rsid w:val="5BB0A9C2"/>
    <w:rsid w:val="5C6765E6"/>
    <w:rsid w:val="5C898D48"/>
    <w:rsid w:val="5D6D7314"/>
    <w:rsid w:val="5DD1E4B2"/>
    <w:rsid w:val="5F158383"/>
    <w:rsid w:val="5F19B93E"/>
    <w:rsid w:val="62EF602C"/>
    <w:rsid w:val="6349A712"/>
    <w:rsid w:val="6363E12A"/>
    <w:rsid w:val="6417AE92"/>
    <w:rsid w:val="64270BA7"/>
    <w:rsid w:val="643624AC"/>
    <w:rsid w:val="64F30A64"/>
    <w:rsid w:val="659EBEE7"/>
    <w:rsid w:val="65A4CA7E"/>
    <w:rsid w:val="65D768DC"/>
    <w:rsid w:val="65E6BA21"/>
    <w:rsid w:val="65F1C9C3"/>
    <w:rsid w:val="66E7A50C"/>
    <w:rsid w:val="68290726"/>
    <w:rsid w:val="68C2182B"/>
    <w:rsid w:val="699921B0"/>
    <w:rsid w:val="6AFB908B"/>
    <w:rsid w:val="6B4D9E35"/>
    <w:rsid w:val="6B601CC0"/>
    <w:rsid w:val="6B7A0B3A"/>
    <w:rsid w:val="6B7D182F"/>
    <w:rsid w:val="6C9D8CE7"/>
    <w:rsid w:val="6D3AC487"/>
    <w:rsid w:val="6D53BB21"/>
    <w:rsid w:val="6E7A3F45"/>
    <w:rsid w:val="6FFC0528"/>
    <w:rsid w:val="70FF2DA7"/>
    <w:rsid w:val="73264039"/>
    <w:rsid w:val="737C1153"/>
    <w:rsid w:val="739ADA16"/>
    <w:rsid w:val="7421D63A"/>
    <w:rsid w:val="744F51A5"/>
    <w:rsid w:val="75AB2C58"/>
    <w:rsid w:val="7603CEFD"/>
    <w:rsid w:val="767D8642"/>
    <w:rsid w:val="78FC914F"/>
    <w:rsid w:val="79413B65"/>
    <w:rsid w:val="7980DCC7"/>
    <w:rsid w:val="79D7D262"/>
    <w:rsid w:val="7A4243BD"/>
    <w:rsid w:val="7BFCC98E"/>
    <w:rsid w:val="7C095942"/>
    <w:rsid w:val="7C328743"/>
    <w:rsid w:val="7E459885"/>
    <w:rsid w:val="7E9E6E51"/>
    <w:rsid w:val="7EBCD6B5"/>
    <w:rsid w:val="7EC9DD07"/>
    <w:rsid w:val="7ECEC4C5"/>
    <w:rsid w:val="7F3339A2"/>
    <w:rsid w:val="7F39A68F"/>
    <w:rsid w:val="7FF71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2A41C"/>
  <w15:docId w15:val="{173307A3-DA42-4D8D-8B58-57A0E0F89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CentSchbookEU-Normal" w:eastAsia="CentSchbookEU-Normal" w:hAnsi="CentSchbookEU-Normal" w:cs="CentSchbookEU-Normal"/>
      <w:lang w:val="pl-PL"/>
    </w:rPr>
  </w:style>
  <w:style w:type="paragraph" w:styleId="Nagwek1">
    <w:name w:val="heading 1"/>
    <w:basedOn w:val="Normalny"/>
    <w:uiPriority w:val="1"/>
    <w:qFormat/>
    <w:pPr>
      <w:spacing w:before="109"/>
      <w:ind w:left="337" w:hanging="227"/>
      <w:outlineLvl w:val="0"/>
    </w:pPr>
    <w:rPr>
      <w:rFonts w:ascii="CentSchbookEU" w:eastAsia="CentSchbookEU" w:hAnsi="CentSchbookEU" w:cs="CentSchbookEU"/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592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7"/>
      <w:ind w:left="592" w:hanging="227"/>
    </w:pPr>
  </w:style>
  <w:style w:type="paragraph" w:customStyle="1" w:styleId="TableParagraph">
    <w:name w:val="Table Paragraph"/>
    <w:basedOn w:val="Normalny"/>
    <w:uiPriority w:val="1"/>
    <w:qFormat/>
    <w:pPr>
      <w:spacing w:before="61"/>
      <w:ind w:left="51"/>
    </w:pPr>
    <w:rPr>
      <w:rFonts w:ascii="Humanst521EU-Normal" w:eastAsia="Humanst521EU-Normal" w:hAnsi="Humanst521EU-Normal" w:cs="Humanst521EU-Norm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7CE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7CE6"/>
    <w:rPr>
      <w:rFonts w:ascii="Tahoma" w:eastAsia="CentSchbookEU-Normal" w:hAnsi="Tahoma" w:cs="Tahoma"/>
      <w:sz w:val="16"/>
      <w:szCs w:val="16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3B05668418954B9F9197D20C65EA1C" ma:contentTypeVersion="12" ma:contentTypeDescription="Create a new document." ma:contentTypeScope="" ma:versionID="8de3e52beae865d08143ee2df17a2321">
  <xsd:schema xmlns:xsd="http://www.w3.org/2001/XMLSchema" xmlns:xs="http://www.w3.org/2001/XMLSchema" xmlns:p="http://schemas.microsoft.com/office/2006/metadata/properties" xmlns:ns3="f9d6bc27-f2bd-4049-a395-4b9f275af5c8" xmlns:ns4="f9c03475-987a-401d-8ac4-a8b320586573" targetNamespace="http://schemas.microsoft.com/office/2006/metadata/properties" ma:root="true" ma:fieldsID="17bda07659228bfbc4127e591c1db0b0" ns3:_="" ns4:_="">
    <xsd:import namespace="f9d6bc27-f2bd-4049-a395-4b9f275af5c8"/>
    <xsd:import namespace="f9c03475-987a-401d-8ac4-a8b32058657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6bc27-f2bd-4049-a395-4b9f275af5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03475-987a-401d-8ac4-a8b320586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92A0F4B-6CFC-414E-9708-D016BA2461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d6bc27-f2bd-4049-a395-4b9f275af5c8"/>
    <ds:schemaRef ds:uri="f9c03475-987a-401d-8ac4-a8b3205865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21554E-4DC1-453A-9EB9-1EB8E7AAC7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1F0E59-2243-4075-A9C7-32573EB3753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1329</Words>
  <Characters>7977</Characters>
  <Application>Microsoft Office Word</Application>
  <DocSecurity>0</DocSecurity>
  <Lines>66</Lines>
  <Paragraphs>18</Paragraphs>
  <ScaleCrop>false</ScaleCrop>
  <Company/>
  <LinksUpToDate>false</LinksUpToDate>
  <CharactersWithSpaces>9288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Dąbrowska-Mróz</dc:creator>
  <cp:lastModifiedBy>Urszula Nawrocka</cp:lastModifiedBy>
  <cp:revision>5</cp:revision>
  <dcterms:created xsi:type="dcterms:W3CDTF">2024-09-09T15:08:00Z</dcterms:created>
  <dcterms:modified xsi:type="dcterms:W3CDTF">2026-01-08T16:17:00Z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2017-08-24T00:00:00Z</vt:filetime>
  </property>
  <property fmtid="{D5CDD505-2E9C-101B-9397-08002B2CF9AE}" pid="3" name="Creator">
    <vt:lpwstr>Adobe InDesign CC 2017 (Macintosh)</vt:lpwstr>
  </property>
  <property fmtid="{D5CDD505-2E9C-101B-9397-08002B2CF9AE}" pid="4" name="LastSaved">
    <vt:filetime>2017-08-24T00:00:00Z</vt:filetime>
  </property>
  <property fmtid="{D5CDD505-2E9C-101B-9397-08002B2CF9AE}" pid="5" name="ContentTypeId">
    <vt:lpwstr>0x0101004A3B05668418954B9F9197D20C65EA1C</vt:lpwstr>
  </property>
</Properties>
</file>